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08" w:rsidRPr="006D7584" w:rsidRDefault="000F7F3A">
      <w:pPr>
        <w:jc w:val="center"/>
        <w:rPr>
          <w:rFonts w:ascii="黑体" w:eastAsia="黑体" w:hAnsi="Arial"/>
          <w:sz w:val="32"/>
          <w:szCs w:val="32"/>
        </w:rPr>
      </w:pPr>
      <w:r w:rsidRPr="006D7584">
        <w:rPr>
          <w:rFonts w:ascii="黑体" w:eastAsia="黑体" w:hAnsi="Arial" w:hint="eastAsia"/>
          <w:sz w:val="32"/>
          <w:szCs w:val="32"/>
        </w:rPr>
        <w:t>课程教学大纲（</w:t>
      </w:r>
      <w:r w:rsidR="00F9742E">
        <w:rPr>
          <w:rFonts w:ascii="黑体" w:eastAsia="黑体" w:hAnsi="Arial" w:hint="eastAsia"/>
          <w:sz w:val="32"/>
          <w:szCs w:val="32"/>
        </w:rPr>
        <w:t>2017</w:t>
      </w:r>
      <w:r w:rsidR="008B2739">
        <w:rPr>
          <w:rFonts w:ascii="黑体" w:eastAsia="黑体" w:hAnsi="Arial" w:hint="eastAsia"/>
          <w:sz w:val="32"/>
          <w:szCs w:val="32"/>
        </w:rPr>
        <w:t>-</w:t>
      </w:r>
      <w:r w:rsidR="00F9742E">
        <w:rPr>
          <w:rFonts w:ascii="黑体" w:eastAsia="黑体" w:hAnsi="Arial" w:hint="eastAsia"/>
          <w:sz w:val="32"/>
          <w:szCs w:val="32"/>
        </w:rPr>
        <w:t>2018</w:t>
      </w:r>
      <w:r w:rsidRPr="006D7584">
        <w:rPr>
          <w:rFonts w:ascii="黑体" w:eastAsia="黑体" w:hAnsi="Arial" w:hint="eastAsia"/>
          <w:sz w:val="32"/>
          <w:szCs w:val="32"/>
        </w:rPr>
        <w:t>学年第</w:t>
      </w:r>
      <w:r w:rsidR="006D7584" w:rsidRPr="006D7584">
        <w:rPr>
          <w:rFonts w:ascii="黑体" w:eastAsia="黑体" w:hAnsi="Arial" w:hint="eastAsia"/>
          <w:sz w:val="32"/>
          <w:szCs w:val="32"/>
        </w:rPr>
        <w:t>二</w:t>
      </w:r>
      <w:r w:rsidRPr="006D7584">
        <w:rPr>
          <w:rFonts w:ascii="黑体" w:eastAsia="黑体" w:hAnsi="Arial" w:hint="eastAsia"/>
          <w:sz w:val="32"/>
          <w:szCs w:val="32"/>
        </w:rPr>
        <w:t>学期）</w:t>
      </w:r>
    </w:p>
    <w:p w:rsidR="000F7F3A" w:rsidRDefault="000F7F3A" w:rsidP="00FA1261">
      <w:pPr>
        <w:rPr>
          <w:rFonts w:ascii="黑体" w:eastAsia="黑体" w:hAnsi="Arial"/>
          <w:sz w:val="24"/>
        </w:rPr>
      </w:pPr>
    </w:p>
    <w:p w:rsidR="00F009D7" w:rsidRDefault="00FA1261" w:rsidP="00FA1261">
      <w:pPr>
        <w:rPr>
          <w:rFonts w:ascii="Arial" w:hAnsi="Arial"/>
          <w:b/>
          <w:sz w:val="24"/>
        </w:rPr>
      </w:pPr>
      <w:r w:rsidRPr="00FA1261">
        <w:rPr>
          <w:rFonts w:ascii="黑体" w:eastAsia="黑体" w:hAnsi="Arial" w:hint="eastAsia"/>
          <w:sz w:val="24"/>
        </w:rPr>
        <w:t>课程名称</w:t>
      </w:r>
      <w:r w:rsidRPr="00D86F96">
        <w:rPr>
          <w:rFonts w:ascii="Arial" w:hAnsi="Arial"/>
          <w:b/>
          <w:sz w:val="24"/>
        </w:rPr>
        <w:t xml:space="preserve">:  </w:t>
      </w:r>
      <w:r w:rsidR="00A977A3">
        <w:rPr>
          <w:rFonts w:ascii="Arial" w:hAnsi="Arial" w:hint="eastAsia"/>
          <w:b/>
          <w:sz w:val="24"/>
        </w:rPr>
        <w:t>（</w:t>
      </w:r>
      <w:r w:rsidR="00985D75">
        <w:rPr>
          <w:rFonts w:ascii="Arial" w:hAnsi="Arial" w:hint="eastAsia"/>
          <w:b/>
          <w:sz w:val="24"/>
        </w:rPr>
        <w:t>中英文</w:t>
      </w:r>
      <w:r w:rsidR="00A977A3">
        <w:rPr>
          <w:rFonts w:ascii="Arial" w:hAnsi="Arial" w:hint="eastAsia"/>
          <w:b/>
          <w:sz w:val="24"/>
        </w:rPr>
        <w:t>）</w:t>
      </w:r>
      <w:r w:rsidR="008B7158">
        <w:rPr>
          <w:rFonts w:ascii="Arial" w:hAnsi="Arial" w:hint="eastAsia"/>
          <w:b/>
          <w:sz w:val="24"/>
        </w:rPr>
        <w:t>国际政治——地缘政治热点问题</w:t>
      </w:r>
    </w:p>
    <w:p w:rsidR="00FA1261" w:rsidRPr="00D86F96" w:rsidRDefault="008B7158" w:rsidP="006D208F">
      <w:pPr>
        <w:ind w:firstLineChars="588" w:firstLine="1417"/>
        <w:rPr>
          <w:rFonts w:ascii="Arial" w:hAnsi="Arial"/>
          <w:b/>
          <w:sz w:val="24"/>
        </w:rPr>
      </w:pPr>
      <w:r>
        <w:rPr>
          <w:rFonts w:ascii="Arial" w:hAnsi="Arial" w:hint="eastAsia"/>
          <w:b/>
          <w:sz w:val="24"/>
        </w:rPr>
        <w:t xml:space="preserve">International Politics </w:t>
      </w:r>
      <w:r>
        <w:rPr>
          <w:rFonts w:ascii="Arial" w:hAnsi="Arial"/>
          <w:b/>
          <w:sz w:val="24"/>
        </w:rPr>
        <w:t>–</w:t>
      </w:r>
      <w:r>
        <w:rPr>
          <w:rFonts w:ascii="Arial" w:hAnsi="Arial" w:hint="eastAsia"/>
          <w:b/>
          <w:sz w:val="24"/>
        </w:rPr>
        <w:t xml:space="preserve"> Geopolitical Issues</w:t>
      </w:r>
    </w:p>
    <w:p w:rsidR="00FA1261" w:rsidRPr="00D86F96" w:rsidRDefault="00C73277" w:rsidP="00FA1261">
      <w:pPr>
        <w:rPr>
          <w:sz w:val="24"/>
        </w:rPr>
      </w:pPr>
      <w:r>
        <w:rPr>
          <w:noProof/>
          <w:sz w:val="24"/>
        </w:rPr>
      </w:r>
      <w:r>
        <w:rPr>
          <w:noProof/>
          <w:sz w:val="24"/>
        </w:rPr>
        <w:pict>
          <v:rect id="Rectangle 3" o:spid="_x0000_s1027" style="width:415.5pt;height:3.75pt;flip:y;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" fillcolor="gray" stroked="f">
            <w10:wrap type="none"/>
            <w10:anchorlock/>
          </v:rect>
        </w:pict>
      </w:r>
    </w:p>
    <w:p w:rsidR="00C54E5F" w:rsidRDefault="00FA1261" w:rsidP="00FA1261">
      <w:pPr>
        <w:rPr>
          <w:rFonts w:ascii="Arial" w:hAnsi="Arial" w:cs="Arial"/>
          <w:b/>
          <w:bCs/>
          <w:szCs w:val="21"/>
        </w:rPr>
      </w:pPr>
      <w:r w:rsidRPr="00FA1261">
        <w:rPr>
          <w:rFonts w:ascii="黑体" w:eastAsia="黑体" w:hAnsi="Arial" w:hint="eastAsia"/>
          <w:sz w:val="24"/>
        </w:rPr>
        <w:t>授课教师</w:t>
      </w:r>
      <w:r w:rsidRPr="0005396A">
        <w:rPr>
          <w:rFonts w:ascii="Arial" w:hAnsi="Arial" w:cs="Arial"/>
          <w:b/>
          <w:bCs/>
          <w:szCs w:val="21"/>
        </w:rPr>
        <w:t>:</w:t>
      </w:r>
      <w:r w:rsidR="00F009D7">
        <w:rPr>
          <w:rFonts w:ascii="Arial" w:hAnsi="Arial" w:cs="Arial" w:hint="eastAsia"/>
          <w:b/>
          <w:bCs/>
          <w:szCs w:val="21"/>
        </w:rPr>
        <w:t>张敏（</w:t>
      </w:r>
      <w:r w:rsidR="00F009D7">
        <w:rPr>
          <w:rFonts w:ascii="Arial" w:hAnsi="Arial" w:cs="Arial" w:hint="eastAsia"/>
          <w:b/>
          <w:bCs/>
          <w:szCs w:val="21"/>
        </w:rPr>
        <w:t>A</w:t>
      </w:r>
      <w:r w:rsidR="00F009D7">
        <w:rPr>
          <w:rFonts w:ascii="Arial" w:hAnsi="Arial" w:cs="Arial" w:hint="eastAsia"/>
          <w:b/>
          <w:bCs/>
          <w:szCs w:val="21"/>
        </w:rPr>
        <w:t>班）</w:t>
      </w:r>
      <w:r w:rsidR="008B7158">
        <w:rPr>
          <w:rFonts w:ascii="Arial" w:hAnsi="Arial" w:cs="Arial" w:hint="eastAsia"/>
          <w:b/>
          <w:bCs/>
          <w:szCs w:val="21"/>
        </w:rPr>
        <w:t>戴冬梅</w:t>
      </w:r>
      <w:r w:rsidR="008B2739">
        <w:rPr>
          <w:rFonts w:ascii="Arial" w:hAnsi="Arial" w:cs="Arial" w:hint="eastAsia"/>
          <w:b/>
          <w:bCs/>
          <w:szCs w:val="21"/>
        </w:rPr>
        <w:t>（</w:t>
      </w:r>
      <w:r w:rsidR="004774A3">
        <w:rPr>
          <w:rFonts w:ascii="Arial" w:hAnsi="Arial" w:cs="Arial" w:hint="eastAsia"/>
          <w:b/>
          <w:bCs/>
          <w:szCs w:val="21"/>
        </w:rPr>
        <w:t>B</w:t>
      </w:r>
      <w:r w:rsidR="008B2739">
        <w:rPr>
          <w:rFonts w:ascii="Arial" w:hAnsi="Arial" w:cs="Arial" w:hint="eastAsia"/>
          <w:b/>
          <w:bCs/>
          <w:szCs w:val="21"/>
        </w:rPr>
        <w:t>班）</w:t>
      </w:r>
    </w:p>
    <w:p w:rsidR="00FA1261" w:rsidRPr="0005396A" w:rsidRDefault="00FA1261" w:rsidP="00FA1261">
      <w:pPr>
        <w:rPr>
          <w:rFonts w:ascii="Arial" w:hAnsi="Arial" w:cs="Arial"/>
          <w:b/>
          <w:bCs/>
          <w:szCs w:val="21"/>
        </w:rPr>
      </w:pPr>
      <w:r w:rsidRPr="00FA1261">
        <w:rPr>
          <w:rFonts w:ascii="黑体" w:eastAsia="黑体" w:hAnsi="Arial" w:hint="eastAsia"/>
          <w:sz w:val="24"/>
        </w:rPr>
        <w:t>电子邮箱</w:t>
      </w:r>
      <w:r w:rsidRPr="0005396A">
        <w:rPr>
          <w:rFonts w:ascii="Arial" w:hAnsi="Arial" w:cs="Arial"/>
          <w:b/>
          <w:bCs/>
          <w:szCs w:val="21"/>
        </w:rPr>
        <w:t>:</w:t>
      </w:r>
      <w:r w:rsidR="00947F19">
        <w:rPr>
          <w:rFonts w:ascii="Arial" w:hAnsi="Arial" w:cs="Arial"/>
          <w:b/>
          <w:bCs/>
          <w:szCs w:val="21"/>
        </w:rPr>
        <w:t>zhangmin</w:t>
      </w:r>
      <w:r w:rsidR="008B7158">
        <w:rPr>
          <w:rFonts w:ascii="Arial" w:hAnsi="Arial" w:cs="Arial" w:hint="eastAsia"/>
          <w:b/>
          <w:bCs/>
          <w:szCs w:val="21"/>
        </w:rPr>
        <w:t>@bfsu.edu.cn</w:t>
      </w:r>
      <w:r w:rsidR="00F009D7">
        <w:rPr>
          <w:rFonts w:ascii="Arial" w:hAnsi="Arial" w:cs="Arial" w:hint="eastAsia"/>
          <w:b/>
          <w:bCs/>
          <w:szCs w:val="21"/>
        </w:rPr>
        <w:t>,daidongmei@bfsu.edu.cn</w:t>
      </w:r>
    </w:p>
    <w:p w:rsidR="000F7F3A" w:rsidRDefault="00FA1261" w:rsidP="00FA1261">
      <w:pPr>
        <w:ind w:left="240" w:hangingChars="100" w:hanging="240"/>
        <w:rPr>
          <w:rFonts w:ascii="Arial" w:hAnsi="Arial" w:cs="Arial"/>
          <w:b/>
          <w:bCs/>
          <w:szCs w:val="21"/>
        </w:rPr>
      </w:pPr>
      <w:r w:rsidRPr="00FA1261">
        <w:rPr>
          <w:rFonts w:ascii="黑体" w:eastAsia="黑体" w:hAnsi="Arial" w:hint="eastAsia"/>
          <w:sz w:val="24"/>
        </w:rPr>
        <w:t>授课对象</w:t>
      </w:r>
      <w:r w:rsidRPr="0005396A">
        <w:rPr>
          <w:rFonts w:ascii="Arial" w:hAnsi="Arial" w:cs="Arial"/>
          <w:b/>
          <w:bCs/>
          <w:szCs w:val="21"/>
        </w:rPr>
        <w:t xml:space="preserve">: </w:t>
      </w:r>
      <w:r w:rsidR="008B7158">
        <w:rPr>
          <w:rFonts w:ascii="Arial" w:hAnsi="Arial" w:cs="Arial" w:hint="eastAsia"/>
          <w:b/>
          <w:bCs/>
          <w:szCs w:val="21"/>
        </w:rPr>
        <w:t>201</w:t>
      </w:r>
      <w:r w:rsidR="00F9742E">
        <w:rPr>
          <w:rFonts w:ascii="Arial" w:hAnsi="Arial" w:cs="Arial" w:hint="eastAsia"/>
          <w:b/>
          <w:bCs/>
          <w:szCs w:val="21"/>
        </w:rPr>
        <w:t>5</w:t>
      </w:r>
      <w:r w:rsidR="008B7158">
        <w:rPr>
          <w:rFonts w:ascii="Arial" w:hAnsi="Arial" w:cs="Arial" w:hint="eastAsia"/>
          <w:b/>
          <w:bCs/>
          <w:szCs w:val="21"/>
        </w:rPr>
        <w:t>级（三年级下学期）</w:t>
      </w:r>
    </w:p>
    <w:p w:rsidR="00FA1261" w:rsidRPr="00E86D1E" w:rsidRDefault="000F7F3A" w:rsidP="00E86D1E">
      <w:pPr>
        <w:ind w:left="240" w:hangingChars="100" w:hanging="240"/>
        <w:rPr>
          <w:rFonts w:ascii="Arial" w:hAnsi="Arial" w:cs="Arial"/>
          <w:szCs w:val="21"/>
        </w:rPr>
      </w:pPr>
      <w:r w:rsidRPr="00FA1261">
        <w:rPr>
          <w:rFonts w:ascii="黑体" w:eastAsia="黑体" w:hAnsi="Arial" w:hint="eastAsia"/>
          <w:sz w:val="24"/>
        </w:rPr>
        <w:t>授课时间</w:t>
      </w:r>
      <w:r>
        <w:rPr>
          <w:rFonts w:ascii="Arial" w:hAnsi="Arial" w:cs="Arial" w:hint="eastAsia"/>
          <w:b/>
          <w:bCs/>
          <w:szCs w:val="21"/>
        </w:rPr>
        <w:t>:</w:t>
      </w:r>
      <w:r w:rsidR="00FF1C0E">
        <w:rPr>
          <w:rFonts w:ascii="Arial" w:hAnsi="Arial" w:cs="Arial" w:hint="eastAsia"/>
          <w:b/>
          <w:bCs/>
          <w:szCs w:val="21"/>
        </w:rPr>
        <w:t>（包括</w:t>
      </w:r>
      <w:r w:rsidR="00985D75">
        <w:rPr>
          <w:rFonts w:ascii="Arial" w:hAnsi="Arial" w:cs="Arial" w:hint="eastAsia"/>
          <w:b/>
          <w:bCs/>
          <w:szCs w:val="21"/>
        </w:rPr>
        <w:t>星期及具体时间</w:t>
      </w:r>
      <w:r w:rsidR="00FF1C0E">
        <w:rPr>
          <w:rFonts w:ascii="Arial" w:hAnsi="Arial" w:cs="Arial" w:hint="eastAsia"/>
          <w:b/>
          <w:bCs/>
          <w:szCs w:val="21"/>
        </w:rPr>
        <w:t>）</w:t>
      </w:r>
      <w:r w:rsidR="00DD3E00">
        <w:rPr>
          <w:rFonts w:ascii="Arial" w:hAnsi="Arial" w:cs="Arial" w:hint="eastAsia"/>
          <w:b/>
          <w:bCs/>
          <w:szCs w:val="21"/>
        </w:rPr>
        <w:t>及</w:t>
      </w:r>
      <w:r>
        <w:rPr>
          <w:rFonts w:ascii="Arial" w:hAnsi="Arial" w:cs="Arial" w:hint="eastAsia"/>
          <w:b/>
          <w:bCs/>
          <w:szCs w:val="21"/>
        </w:rPr>
        <w:t>授课地点</w:t>
      </w:r>
      <w:r w:rsidR="004774A3">
        <w:rPr>
          <w:rFonts w:ascii="Arial" w:hAnsi="Arial" w:cs="Arial" w:hint="eastAsia"/>
          <w:bCs/>
          <w:szCs w:val="21"/>
        </w:rPr>
        <w:t>每周五</w:t>
      </w:r>
      <w:r w:rsidR="009E50A2">
        <w:rPr>
          <w:rFonts w:ascii="Arial" w:hAnsi="Arial" w:cs="Arial"/>
          <w:bCs/>
          <w:szCs w:val="21"/>
        </w:rPr>
        <w:t>8-</w:t>
      </w:r>
      <w:r w:rsidR="009E50A2">
        <w:rPr>
          <w:rFonts w:ascii="Arial" w:hAnsi="Arial" w:cs="Arial" w:hint="eastAsia"/>
          <w:bCs/>
          <w:szCs w:val="21"/>
        </w:rPr>
        <w:t>10</w:t>
      </w:r>
      <w:r w:rsidR="004774A3">
        <w:rPr>
          <w:rFonts w:ascii="Arial" w:hAnsi="Arial" w:cs="Arial" w:hint="eastAsia"/>
          <w:bCs/>
          <w:szCs w:val="21"/>
        </w:rPr>
        <w:t>点；</w:t>
      </w:r>
      <w:r w:rsidR="008B7158">
        <w:rPr>
          <w:rFonts w:ascii="Arial" w:hAnsi="Arial" w:cs="Arial" w:hint="eastAsia"/>
          <w:bCs/>
          <w:szCs w:val="21"/>
        </w:rPr>
        <w:t>A</w:t>
      </w:r>
      <w:r w:rsidR="008B7158">
        <w:rPr>
          <w:rFonts w:ascii="Arial" w:hAnsi="Arial" w:cs="Arial" w:hint="eastAsia"/>
          <w:bCs/>
          <w:szCs w:val="21"/>
        </w:rPr>
        <w:t>班：西院</w:t>
      </w:r>
      <w:r w:rsidR="00F009D7">
        <w:rPr>
          <w:rFonts w:ascii="Arial" w:hAnsi="Arial" w:cs="Arial" w:hint="eastAsia"/>
          <w:bCs/>
          <w:szCs w:val="21"/>
        </w:rPr>
        <w:t>综合</w:t>
      </w:r>
      <w:r w:rsidR="008B7158">
        <w:rPr>
          <w:rFonts w:ascii="Arial" w:hAnsi="Arial" w:cs="Arial" w:hint="eastAsia"/>
          <w:bCs/>
          <w:szCs w:val="21"/>
        </w:rPr>
        <w:t>楼</w:t>
      </w:r>
      <w:r w:rsidR="008B7158">
        <w:rPr>
          <w:rFonts w:ascii="Arial" w:hAnsi="Arial" w:cs="Arial" w:hint="eastAsia"/>
          <w:bCs/>
          <w:szCs w:val="21"/>
        </w:rPr>
        <w:t>553</w:t>
      </w:r>
      <w:r w:rsidR="008B7158">
        <w:rPr>
          <w:rFonts w:ascii="Arial" w:hAnsi="Arial" w:cs="Arial" w:hint="eastAsia"/>
          <w:bCs/>
          <w:szCs w:val="21"/>
        </w:rPr>
        <w:t>；</w:t>
      </w:r>
      <w:r w:rsidR="008B7158">
        <w:rPr>
          <w:rFonts w:ascii="Arial" w:hAnsi="Arial" w:cs="Arial" w:hint="eastAsia"/>
          <w:bCs/>
          <w:szCs w:val="21"/>
        </w:rPr>
        <w:t>B</w:t>
      </w:r>
      <w:r w:rsidR="008B7158">
        <w:rPr>
          <w:rFonts w:ascii="Arial" w:hAnsi="Arial" w:cs="Arial" w:hint="eastAsia"/>
          <w:bCs/>
          <w:szCs w:val="21"/>
        </w:rPr>
        <w:t>班：西院</w:t>
      </w:r>
      <w:r w:rsidR="00F009D7">
        <w:rPr>
          <w:rFonts w:ascii="Arial" w:hAnsi="Arial" w:cs="Arial" w:hint="eastAsia"/>
          <w:bCs/>
          <w:szCs w:val="21"/>
        </w:rPr>
        <w:t>综合</w:t>
      </w:r>
      <w:r w:rsidR="008B7158">
        <w:rPr>
          <w:rFonts w:ascii="Arial" w:hAnsi="Arial" w:cs="Arial" w:hint="eastAsia"/>
          <w:bCs/>
          <w:szCs w:val="21"/>
        </w:rPr>
        <w:t>楼</w:t>
      </w:r>
      <w:r w:rsidR="008B7158">
        <w:rPr>
          <w:rFonts w:ascii="Arial" w:hAnsi="Arial" w:cs="Arial" w:hint="eastAsia"/>
          <w:bCs/>
          <w:szCs w:val="21"/>
        </w:rPr>
        <w:t>557</w:t>
      </w:r>
    </w:p>
    <w:p w:rsidR="00FA1261" w:rsidRPr="0005396A" w:rsidRDefault="000F7F3A" w:rsidP="00FA1261">
      <w:pPr>
        <w:ind w:left="240" w:hangingChars="100" w:hanging="240"/>
        <w:rPr>
          <w:rFonts w:ascii="Arial" w:hAnsi="Arial" w:cs="Arial"/>
          <w:bCs/>
          <w:szCs w:val="21"/>
        </w:rPr>
      </w:pPr>
      <w:r>
        <w:rPr>
          <w:rFonts w:ascii="黑体" w:eastAsia="黑体" w:hAnsi="Arial" w:hint="eastAsia"/>
          <w:sz w:val="24"/>
        </w:rPr>
        <w:t>答疑</w:t>
      </w:r>
      <w:r w:rsidRPr="00FA1261">
        <w:rPr>
          <w:rFonts w:ascii="黑体" w:eastAsia="黑体" w:hAnsi="Arial" w:hint="eastAsia"/>
          <w:sz w:val="24"/>
        </w:rPr>
        <w:t>时间</w:t>
      </w:r>
      <w:r w:rsidR="00FA1261" w:rsidRPr="0005396A">
        <w:rPr>
          <w:rFonts w:ascii="Arial" w:hAnsi="Arial" w:cs="Arial" w:hint="eastAsia"/>
          <w:b/>
          <w:bCs/>
          <w:szCs w:val="21"/>
        </w:rPr>
        <w:t xml:space="preserve">: </w:t>
      </w:r>
      <w:r w:rsidR="00E86D1E">
        <w:rPr>
          <w:rFonts w:ascii="Arial" w:hAnsi="Arial" w:cs="Arial" w:hint="eastAsia"/>
          <w:bCs/>
          <w:szCs w:val="21"/>
        </w:rPr>
        <w:t>见面</w:t>
      </w:r>
      <w:r w:rsidR="00DD3E00">
        <w:rPr>
          <w:rFonts w:ascii="Arial" w:hAnsi="Arial" w:cs="Arial" w:hint="eastAsia"/>
          <w:bCs/>
          <w:szCs w:val="21"/>
        </w:rPr>
        <w:t>须</w:t>
      </w:r>
      <w:r w:rsidR="00E86D1E">
        <w:rPr>
          <w:rFonts w:ascii="Arial" w:hAnsi="Arial" w:cs="Arial" w:hint="eastAsia"/>
          <w:bCs/>
          <w:szCs w:val="21"/>
        </w:rPr>
        <w:t>事先约定；邮件答疑随时</w:t>
      </w:r>
      <w:r w:rsidR="00C54E5F">
        <w:rPr>
          <w:rFonts w:ascii="Arial" w:hAnsi="Arial" w:cs="Arial" w:hint="eastAsia"/>
          <w:bCs/>
          <w:szCs w:val="21"/>
        </w:rPr>
        <w:t xml:space="preserve"> </w:t>
      </w:r>
      <w:r>
        <w:rPr>
          <w:rFonts w:ascii="黑体" w:eastAsia="黑体" w:hAnsi="Arial" w:hint="eastAsia"/>
          <w:sz w:val="24"/>
        </w:rPr>
        <w:t>办公</w:t>
      </w:r>
      <w:r w:rsidRPr="00FA1261">
        <w:rPr>
          <w:rFonts w:ascii="黑体" w:eastAsia="黑体" w:hAnsi="Arial" w:hint="eastAsia"/>
          <w:sz w:val="24"/>
        </w:rPr>
        <w:t>地址</w:t>
      </w:r>
      <w:r w:rsidRPr="0005396A">
        <w:rPr>
          <w:rFonts w:ascii="Arial" w:hAnsi="Arial" w:cs="Arial" w:hint="eastAsia"/>
          <w:b/>
          <w:bCs/>
          <w:szCs w:val="21"/>
        </w:rPr>
        <w:t>:</w:t>
      </w:r>
      <w:r w:rsidR="00E86D1E">
        <w:rPr>
          <w:rFonts w:ascii="Arial" w:hAnsi="Arial" w:cs="Arial" w:hint="eastAsia"/>
          <w:bCs/>
          <w:szCs w:val="21"/>
        </w:rPr>
        <w:t>主楼</w:t>
      </w:r>
      <w:r w:rsidR="00E86D1E">
        <w:rPr>
          <w:rFonts w:ascii="Arial" w:hAnsi="Arial" w:cs="Arial" w:hint="eastAsia"/>
          <w:bCs/>
          <w:szCs w:val="21"/>
        </w:rPr>
        <w:t>249</w:t>
      </w:r>
      <w:r w:rsidR="00E86D1E">
        <w:rPr>
          <w:rFonts w:ascii="Arial" w:hAnsi="Arial" w:cs="Arial" w:hint="eastAsia"/>
          <w:bCs/>
          <w:szCs w:val="21"/>
        </w:rPr>
        <w:t>（戴）；主楼</w:t>
      </w:r>
      <w:r w:rsidR="00947F19">
        <w:rPr>
          <w:rFonts w:ascii="Arial" w:hAnsi="Arial" w:cs="Arial" w:hint="eastAsia"/>
          <w:bCs/>
          <w:szCs w:val="21"/>
        </w:rPr>
        <w:t>24</w:t>
      </w:r>
      <w:r w:rsidR="00E86D1E">
        <w:rPr>
          <w:rFonts w:ascii="Arial" w:hAnsi="Arial" w:cs="Arial" w:hint="eastAsia"/>
          <w:bCs/>
          <w:szCs w:val="21"/>
        </w:rPr>
        <w:t>3</w:t>
      </w:r>
      <w:r w:rsidR="00824959">
        <w:rPr>
          <w:rFonts w:ascii="Arial" w:hAnsi="Arial" w:cs="Arial" w:hint="eastAsia"/>
          <w:bCs/>
          <w:szCs w:val="21"/>
        </w:rPr>
        <w:t>（张</w:t>
      </w:r>
      <w:r w:rsidR="00E86D1E">
        <w:rPr>
          <w:rFonts w:ascii="Arial" w:hAnsi="Arial" w:cs="Arial" w:hint="eastAsia"/>
          <w:bCs/>
          <w:szCs w:val="21"/>
        </w:rPr>
        <w:t>）</w:t>
      </w:r>
    </w:p>
    <w:p w:rsidR="00FA1261" w:rsidRPr="00D86F96" w:rsidRDefault="00C73277" w:rsidP="00FA1261">
      <w:pPr>
        <w:rPr>
          <w:sz w:val="24"/>
        </w:rPr>
      </w:pPr>
      <w:r w:rsidRPr="00C73277">
        <w:rPr>
          <w:rFonts w:ascii="Arial" w:hAnsi="Arial" w:cs="Arial"/>
          <w:noProof/>
          <w:szCs w:val="20"/>
        </w:rPr>
      </w:r>
      <w:r w:rsidRPr="00C73277">
        <w:rPr>
          <w:rFonts w:ascii="Arial" w:hAnsi="Arial" w:cs="Arial"/>
          <w:noProof/>
          <w:szCs w:val="20"/>
        </w:rPr>
        <w:pict>
          <v:rect id="Rectangle 2" o:spid="_x0000_s1026" style="width:415.5pt;height:3.7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" fillcolor="gray" stroked="f">
            <w10:wrap type="none"/>
            <w10:anchorlock/>
          </v:rect>
        </w:pict>
      </w:r>
    </w:p>
    <w:p w:rsidR="00FA1261" w:rsidRPr="00FA4162" w:rsidRDefault="00F76E23" w:rsidP="00FA1261">
      <w:pPr>
        <w:rPr>
          <w:b/>
          <w:sz w:val="24"/>
        </w:rPr>
      </w:pPr>
      <w:r w:rsidRPr="00FA4162">
        <w:rPr>
          <w:rFonts w:ascii="黑体" w:eastAsia="黑体" w:hAnsi="Arial" w:hint="eastAsia"/>
          <w:b/>
          <w:sz w:val="24"/>
        </w:rPr>
        <w:t>一、</w:t>
      </w:r>
      <w:r w:rsidR="00FA1261" w:rsidRPr="00FA4162">
        <w:rPr>
          <w:rFonts w:ascii="黑体" w:eastAsia="黑体" w:hAnsi="Arial" w:hint="eastAsia"/>
          <w:b/>
          <w:sz w:val="24"/>
        </w:rPr>
        <w:t>教学</w:t>
      </w:r>
      <w:r w:rsidR="00AF583D" w:rsidRPr="00FA4162">
        <w:rPr>
          <w:rFonts w:ascii="黑体" w:eastAsia="黑体" w:hAnsi="Arial" w:hint="eastAsia"/>
          <w:b/>
          <w:sz w:val="24"/>
        </w:rPr>
        <w:t>目的</w:t>
      </w:r>
    </w:p>
    <w:p w:rsidR="00E82CA4" w:rsidRDefault="00F76E23" w:rsidP="00E82CA4">
      <w:pPr>
        <w:widowControl/>
        <w:numPr>
          <w:ilvl w:val="0"/>
          <w:numId w:val="1"/>
        </w:numPr>
        <w:autoSpaceDE w:val="0"/>
        <w:autoSpaceDN w:val="0"/>
        <w:spacing w:line="380" w:lineRule="exact"/>
        <w:textAlignment w:val="bottom"/>
        <w:rPr>
          <w:sz w:val="24"/>
        </w:rPr>
      </w:pPr>
      <w:r w:rsidRPr="00F76E23">
        <w:rPr>
          <w:rFonts w:ascii="华文楷体" w:eastAsia="华文楷体" w:hAnsi="华文楷体" w:hint="eastAsia"/>
          <w:b/>
          <w:sz w:val="24"/>
        </w:rPr>
        <w:t>知识目标</w:t>
      </w:r>
      <w:r w:rsidR="00DC1F1E">
        <w:rPr>
          <w:rFonts w:hint="eastAsia"/>
          <w:sz w:val="24"/>
        </w:rPr>
        <w:t>：</w:t>
      </w:r>
      <w:r w:rsidR="006D7584">
        <w:rPr>
          <w:rFonts w:hint="eastAsia"/>
          <w:sz w:val="24"/>
        </w:rPr>
        <w:t>（通过学习，要求学生掌握哪些知识点）</w:t>
      </w:r>
    </w:p>
    <w:p w:rsidR="00E82CA4" w:rsidRDefault="00C164BA" w:rsidP="00E82CA4">
      <w:pPr>
        <w:widowControl/>
        <w:autoSpaceDE w:val="0"/>
        <w:autoSpaceDN w:val="0"/>
        <w:spacing w:line="380" w:lineRule="exact"/>
        <w:ind w:left="780"/>
        <w:textAlignment w:val="bottom"/>
        <w:rPr>
          <w:rFonts w:ascii="PMingLiU"/>
          <w:sz w:val="24"/>
        </w:rPr>
      </w:pPr>
      <w:r w:rsidRPr="00E82CA4">
        <w:rPr>
          <w:rFonts w:ascii="PMingLiU" w:hint="eastAsia"/>
          <w:sz w:val="24"/>
        </w:rPr>
        <w:t>国际政治课是</w:t>
      </w:r>
      <w:r w:rsidRPr="00E82CA4">
        <w:rPr>
          <w:rFonts w:ascii="PMingLiU" w:hint="eastAsia"/>
          <w:sz w:val="24"/>
          <w:lang w:val="fr-FR"/>
        </w:rPr>
        <w:t>北京外国语大学</w:t>
      </w:r>
      <w:r w:rsidRPr="00E82CA4">
        <w:rPr>
          <w:rFonts w:ascii="PMingLiU" w:hint="eastAsia"/>
          <w:sz w:val="24"/>
        </w:rPr>
        <w:t>法语系本科学生</w:t>
      </w:r>
      <w:r w:rsidRPr="00E82CA4">
        <w:rPr>
          <w:rFonts w:ascii="PMingLiU" w:hint="eastAsia"/>
          <w:sz w:val="24"/>
          <w:lang w:val="fr-FR"/>
        </w:rPr>
        <w:t>三下四上</w:t>
      </w:r>
      <w:r w:rsidRPr="00E82CA4">
        <w:rPr>
          <w:rFonts w:ascii="PMingLiU" w:hint="eastAsia"/>
          <w:sz w:val="24"/>
        </w:rPr>
        <w:t>的必修课。该课</w:t>
      </w:r>
      <w:r w:rsidRPr="00E82CA4">
        <w:rPr>
          <w:rFonts w:ascii="PMingLiU" w:hint="eastAsia"/>
          <w:sz w:val="24"/>
          <w:lang w:val="fr-FR"/>
        </w:rPr>
        <w:t>“三位一体”，</w:t>
      </w:r>
      <w:r w:rsidRPr="00E82CA4">
        <w:rPr>
          <w:rFonts w:ascii="PMingLiU" w:hint="eastAsia"/>
          <w:sz w:val="24"/>
        </w:rPr>
        <w:t>兼有国际政治、法语技能训练和报刊阅读等课型特点。它目前使用文章选自法国发现出版社的《世界形势》（</w:t>
      </w:r>
      <w:r w:rsidRPr="00E82CA4">
        <w:rPr>
          <w:rFonts w:ascii="PMingLiU"/>
          <w:sz w:val="24"/>
        </w:rPr>
        <w:t>2007</w:t>
      </w:r>
      <w:r w:rsidRPr="00E82CA4">
        <w:rPr>
          <w:rFonts w:ascii="PMingLiU" w:hint="eastAsia"/>
          <w:sz w:val="24"/>
          <w:lang w:val="fr-FR"/>
        </w:rPr>
        <w:t>、</w:t>
      </w:r>
      <w:r w:rsidRPr="00E82CA4">
        <w:rPr>
          <w:rFonts w:ascii="PMingLiU"/>
          <w:sz w:val="24"/>
        </w:rPr>
        <w:t>2011</w:t>
      </w:r>
      <w:r w:rsidRPr="00E82CA4">
        <w:rPr>
          <w:rFonts w:ascii="PMingLiU" w:hint="eastAsia"/>
          <w:sz w:val="24"/>
        </w:rPr>
        <w:t>和</w:t>
      </w:r>
      <w:r w:rsidRPr="00E82CA4">
        <w:rPr>
          <w:rFonts w:ascii="PMingLiU"/>
          <w:sz w:val="24"/>
        </w:rPr>
        <w:t>2012</w:t>
      </w:r>
      <w:r w:rsidRPr="00E82CA4">
        <w:rPr>
          <w:rFonts w:ascii="PMingLiU" w:hint="eastAsia"/>
          <w:sz w:val="24"/>
        </w:rPr>
        <w:t>年版）</w:t>
      </w:r>
      <w:r w:rsidR="009E5EDF" w:rsidRPr="00E86E73">
        <w:rPr>
          <w:rFonts w:ascii="PMingLiU" w:hint="eastAsia"/>
          <w:sz w:val="24"/>
        </w:rPr>
        <w:t>以及《地缘政治杂志》（</w:t>
      </w:r>
      <w:r w:rsidR="009E5EDF" w:rsidRPr="00E86E73">
        <w:rPr>
          <w:i/>
          <w:sz w:val="24"/>
        </w:rPr>
        <w:t>La revue géopolitique</w:t>
      </w:r>
      <w:r w:rsidR="009E5EDF" w:rsidRPr="00E86E73">
        <w:rPr>
          <w:rFonts w:ascii="PMingLiU" w:hint="eastAsia"/>
          <w:sz w:val="24"/>
        </w:rPr>
        <w:t>）网络版</w:t>
      </w:r>
      <w:r w:rsidR="009E5EDF" w:rsidRPr="00E86E73">
        <w:rPr>
          <w:rFonts w:ascii="PMingLiU" w:hint="eastAsia"/>
          <w:sz w:val="24"/>
          <w:lang w:val="fr-CA"/>
        </w:rPr>
        <w:t>文章（</w:t>
      </w:r>
      <w:r w:rsidR="009E5EDF" w:rsidRPr="00E86E73">
        <w:rPr>
          <w:rFonts w:ascii="PMingLiU" w:hint="eastAsia"/>
          <w:sz w:val="24"/>
          <w:lang w:val="fr-CA"/>
        </w:rPr>
        <w:t>2015</w:t>
      </w:r>
      <w:r w:rsidR="009E5EDF" w:rsidRPr="00E86E73">
        <w:rPr>
          <w:rFonts w:ascii="PMingLiU" w:hint="eastAsia"/>
          <w:sz w:val="24"/>
          <w:lang w:val="fr-CA"/>
        </w:rPr>
        <w:t>和</w:t>
      </w:r>
      <w:r w:rsidR="009E5EDF" w:rsidRPr="00E86E73">
        <w:rPr>
          <w:rFonts w:ascii="PMingLiU" w:hint="eastAsia"/>
          <w:sz w:val="24"/>
          <w:lang w:val="fr-CA"/>
        </w:rPr>
        <w:t>2016</w:t>
      </w:r>
      <w:r w:rsidR="009E5EDF" w:rsidRPr="00E86E73">
        <w:rPr>
          <w:rFonts w:ascii="PMingLiU" w:hint="eastAsia"/>
          <w:sz w:val="24"/>
          <w:lang w:val="fr-CA"/>
        </w:rPr>
        <w:t>年）</w:t>
      </w:r>
      <w:r w:rsidRPr="00E86E73">
        <w:rPr>
          <w:rFonts w:ascii="PMingLiU" w:hint="eastAsia"/>
          <w:sz w:val="24"/>
        </w:rPr>
        <w:t>。</w:t>
      </w:r>
      <w:r w:rsidR="00E82CA4">
        <w:rPr>
          <w:rFonts w:ascii="PMingLiU" w:hint="eastAsia"/>
          <w:sz w:val="24"/>
        </w:rPr>
        <w:t>希望</w:t>
      </w:r>
      <w:r w:rsidRPr="00045E4A">
        <w:rPr>
          <w:rFonts w:ascii="PMingLiU" w:hint="eastAsia"/>
          <w:sz w:val="24"/>
        </w:rPr>
        <w:t>学生</w:t>
      </w:r>
      <w:r w:rsidR="00E82CA4">
        <w:rPr>
          <w:rFonts w:ascii="PMingLiU" w:hint="eastAsia"/>
          <w:sz w:val="24"/>
        </w:rPr>
        <w:t>了解世界</w:t>
      </w:r>
      <w:r w:rsidR="00E82CA4">
        <w:rPr>
          <w:rFonts w:ascii="PMingLiU" w:hint="eastAsia"/>
          <w:sz w:val="24"/>
        </w:rPr>
        <w:t>6</w:t>
      </w:r>
      <w:r w:rsidR="00E82CA4">
        <w:rPr>
          <w:rFonts w:ascii="PMingLiU" w:hint="eastAsia"/>
          <w:sz w:val="24"/>
        </w:rPr>
        <w:t>大</w:t>
      </w:r>
      <w:r w:rsidR="009E5EDF">
        <w:rPr>
          <w:rFonts w:ascii="PMingLiU" w:hint="eastAsia"/>
          <w:sz w:val="24"/>
        </w:rPr>
        <w:t>主要</w:t>
      </w:r>
      <w:r w:rsidR="00E82CA4">
        <w:rPr>
          <w:rFonts w:ascii="PMingLiU" w:hint="eastAsia"/>
          <w:sz w:val="24"/>
        </w:rPr>
        <w:t>地区板块（亚、非、美、欧、中东、前苏联）地缘政治概况。</w:t>
      </w:r>
      <w:r w:rsidR="00736755" w:rsidRPr="00045E4A">
        <w:rPr>
          <w:rFonts w:ascii="PMingLiU" w:hint="eastAsia"/>
          <w:sz w:val="24"/>
        </w:rPr>
        <w:t>把地区问题作为第一学期内容，主要是考虑用中文教授的国际关系或国</w:t>
      </w:r>
      <w:r w:rsidR="00DD3E00">
        <w:rPr>
          <w:rFonts w:ascii="PMingLiU" w:hint="eastAsia"/>
          <w:sz w:val="24"/>
        </w:rPr>
        <w:t>际政治课通常以地区关系为主，学生相对比较熟悉，适应起来比较容易，为第二学期（四年级上学期）国际热点问题打下基础。</w:t>
      </w:r>
    </w:p>
    <w:p w:rsidR="00FA1261" w:rsidRDefault="00F76E23" w:rsidP="00FA1261">
      <w:pPr>
        <w:widowControl/>
        <w:numPr>
          <w:ilvl w:val="0"/>
          <w:numId w:val="1"/>
        </w:numPr>
        <w:autoSpaceDE w:val="0"/>
        <w:autoSpaceDN w:val="0"/>
        <w:spacing w:line="380" w:lineRule="exact"/>
        <w:textAlignment w:val="bottom"/>
        <w:rPr>
          <w:sz w:val="24"/>
        </w:rPr>
      </w:pPr>
      <w:r w:rsidRPr="00F76E23">
        <w:rPr>
          <w:rFonts w:ascii="华文楷体" w:eastAsia="华文楷体" w:hAnsi="华文楷体" w:hint="eastAsia"/>
          <w:b/>
          <w:sz w:val="24"/>
        </w:rPr>
        <w:t>能力目标</w:t>
      </w:r>
      <w:r w:rsidR="00DC1F1E">
        <w:rPr>
          <w:rFonts w:hint="eastAsia"/>
          <w:sz w:val="24"/>
        </w:rPr>
        <w:t>：</w:t>
      </w:r>
      <w:r w:rsidR="006D7584">
        <w:rPr>
          <w:rFonts w:hint="eastAsia"/>
          <w:sz w:val="24"/>
        </w:rPr>
        <w:t>（通过学习，要求学生具备哪些能力）</w:t>
      </w:r>
    </w:p>
    <w:p w:rsidR="00E82CA4" w:rsidRDefault="00E82CA4" w:rsidP="00E82CA4">
      <w:pPr>
        <w:widowControl/>
        <w:autoSpaceDE w:val="0"/>
        <w:autoSpaceDN w:val="0"/>
        <w:spacing w:line="380" w:lineRule="exact"/>
        <w:ind w:left="780"/>
        <w:textAlignment w:val="bottom"/>
        <w:rPr>
          <w:rFonts w:ascii="PMingLiU" w:eastAsia="PMingLiU"/>
          <w:sz w:val="24"/>
          <w:lang w:val="fr-FR" w:eastAsia="zh-TW"/>
        </w:rPr>
      </w:pPr>
      <w:r w:rsidRPr="00045E4A">
        <w:rPr>
          <w:rFonts w:ascii="PMingLiU" w:hint="eastAsia"/>
          <w:sz w:val="24"/>
        </w:rPr>
        <w:t>提高</w:t>
      </w:r>
      <w:r>
        <w:rPr>
          <w:rFonts w:ascii="PMingLiU" w:hint="eastAsia"/>
          <w:sz w:val="24"/>
        </w:rPr>
        <w:t>听说读写译互动等高级阶段</w:t>
      </w:r>
      <w:r w:rsidRPr="00045E4A">
        <w:rPr>
          <w:rFonts w:ascii="PMingLiU" w:hint="eastAsia"/>
          <w:sz w:val="24"/>
        </w:rPr>
        <w:t>法语</w:t>
      </w:r>
      <w:r w:rsidR="00554D9D">
        <w:rPr>
          <w:rFonts w:ascii="PMingLiU" w:hint="eastAsia"/>
          <w:sz w:val="24"/>
        </w:rPr>
        <w:t>语言</w:t>
      </w:r>
      <w:r w:rsidRPr="00045E4A">
        <w:rPr>
          <w:rFonts w:ascii="PMingLiU" w:hint="eastAsia"/>
          <w:sz w:val="24"/>
        </w:rPr>
        <w:t>技能</w:t>
      </w:r>
      <w:r w:rsidRPr="00045E4A">
        <w:rPr>
          <w:rFonts w:ascii="PMingLiU" w:hint="eastAsia"/>
          <w:sz w:val="24"/>
          <w:lang w:val="fr-FR"/>
        </w:rPr>
        <w:t>、</w:t>
      </w:r>
      <w:r w:rsidRPr="00045E4A">
        <w:rPr>
          <w:rFonts w:ascii="PMingLiU" w:hint="eastAsia"/>
          <w:sz w:val="24"/>
        </w:rPr>
        <w:t>拓展国政知识、</w:t>
      </w:r>
      <w:r>
        <w:rPr>
          <w:rFonts w:ascii="PMingLiU" w:hint="eastAsia"/>
          <w:sz w:val="24"/>
        </w:rPr>
        <w:t>熟悉社科研究方法并提高思维能力，</w:t>
      </w:r>
      <w:r w:rsidRPr="00045E4A">
        <w:rPr>
          <w:rFonts w:ascii="PMingLiU" w:hint="eastAsia"/>
          <w:sz w:val="24"/>
        </w:rPr>
        <w:t>充分调动学生课外的自学和组织能力。</w:t>
      </w:r>
    </w:p>
    <w:p w:rsidR="00FA1261" w:rsidRDefault="00F76E23" w:rsidP="00FA1261">
      <w:pPr>
        <w:widowControl/>
        <w:numPr>
          <w:ilvl w:val="0"/>
          <w:numId w:val="1"/>
        </w:numPr>
        <w:autoSpaceDE w:val="0"/>
        <w:autoSpaceDN w:val="0"/>
        <w:spacing w:line="380" w:lineRule="exact"/>
        <w:textAlignment w:val="bottom"/>
        <w:rPr>
          <w:sz w:val="24"/>
        </w:rPr>
      </w:pPr>
      <w:r w:rsidRPr="00F76E23">
        <w:rPr>
          <w:rFonts w:ascii="华文楷体" w:eastAsia="华文楷体" w:hAnsi="华文楷体" w:hint="eastAsia"/>
          <w:b/>
          <w:sz w:val="24"/>
        </w:rPr>
        <w:t>素质目标</w:t>
      </w:r>
      <w:r w:rsidR="00DC1F1E">
        <w:rPr>
          <w:rFonts w:hint="eastAsia"/>
          <w:sz w:val="24"/>
        </w:rPr>
        <w:t>：</w:t>
      </w:r>
      <w:r w:rsidR="006D7584">
        <w:rPr>
          <w:rFonts w:hint="eastAsia"/>
          <w:sz w:val="24"/>
        </w:rPr>
        <w:t>（通过学习，培养何种态度</w:t>
      </w:r>
      <w:r w:rsidR="006D7584">
        <w:rPr>
          <w:rFonts w:hint="eastAsia"/>
          <w:sz w:val="24"/>
        </w:rPr>
        <w:t>/</w:t>
      </w:r>
      <w:r w:rsidR="006D7584">
        <w:rPr>
          <w:rFonts w:hint="eastAsia"/>
          <w:sz w:val="24"/>
        </w:rPr>
        <w:t>情感</w:t>
      </w:r>
      <w:r w:rsidR="006D7584">
        <w:rPr>
          <w:rFonts w:hint="eastAsia"/>
          <w:sz w:val="24"/>
        </w:rPr>
        <w:t>/</w:t>
      </w:r>
      <w:r w:rsidR="006D7584">
        <w:rPr>
          <w:rFonts w:hint="eastAsia"/>
          <w:sz w:val="24"/>
        </w:rPr>
        <w:t>价值观，选填）</w:t>
      </w:r>
    </w:p>
    <w:p w:rsidR="00E82CA4" w:rsidRPr="00E82CA4" w:rsidRDefault="00E82CA4" w:rsidP="00E82CA4">
      <w:pPr>
        <w:widowControl/>
        <w:autoSpaceDE w:val="0"/>
        <w:autoSpaceDN w:val="0"/>
        <w:spacing w:line="380" w:lineRule="exact"/>
        <w:ind w:left="780"/>
        <w:textAlignment w:val="bottom"/>
        <w:rPr>
          <w:rFonts w:ascii="PMingLiU"/>
          <w:sz w:val="24"/>
        </w:rPr>
      </w:pPr>
      <w:r w:rsidRPr="00E82CA4">
        <w:rPr>
          <w:rFonts w:ascii="PMingLiU" w:hint="eastAsia"/>
          <w:sz w:val="24"/>
        </w:rPr>
        <w:t>培养</w:t>
      </w:r>
      <w:r>
        <w:rPr>
          <w:rFonts w:ascii="PMingLiU" w:hint="eastAsia"/>
          <w:sz w:val="24"/>
        </w:rPr>
        <w:t>学生中国情怀和</w:t>
      </w:r>
      <w:r w:rsidRPr="00E82CA4">
        <w:rPr>
          <w:rFonts w:ascii="PMingLiU" w:hint="eastAsia"/>
          <w:sz w:val="24"/>
        </w:rPr>
        <w:t>国际视野</w:t>
      </w:r>
      <w:r>
        <w:rPr>
          <w:rFonts w:ascii="PMingLiU" w:hint="eastAsia"/>
          <w:sz w:val="24"/>
        </w:rPr>
        <w:t>以及关心</w:t>
      </w:r>
      <w:r w:rsidR="00554D9D">
        <w:rPr>
          <w:rFonts w:ascii="PMingLiU" w:hint="eastAsia"/>
          <w:sz w:val="24"/>
        </w:rPr>
        <w:t>、思考国内外</w:t>
      </w:r>
      <w:r>
        <w:rPr>
          <w:rFonts w:ascii="PMingLiU" w:hint="eastAsia"/>
          <w:sz w:val="24"/>
        </w:rPr>
        <w:t>时事和公共事务的习惯。</w:t>
      </w:r>
    </w:p>
    <w:p w:rsidR="00FA1261" w:rsidRPr="00FA4162" w:rsidRDefault="00FA1261" w:rsidP="00FA1261">
      <w:pPr>
        <w:rPr>
          <w:b/>
          <w:sz w:val="24"/>
        </w:rPr>
      </w:pPr>
    </w:p>
    <w:p w:rsidR="00FA1261" w:rsidRPr="00FA4162" w:rsidRDefault="00985D75" w:rsidP="00DA100C">
      <w:pPr>
        <w:rPr>
          <w:rFonts w:ascii="黑体" w:eastAsia="黑体" w:hAnsi="Arial"/>
          <w:b/>
          <w:sz w:val="24"/>
        </w:rPr>
      </w:pPr>
      <w:r w:rsidRPr="00FA4162">
        <w:rPr>
          <w:rFonts w:ascii="黑体" w:eastAsia="黑体" w:hAnsi="Arial" w:hint="eastAsia"/>
          <w:b/>
          <w:sz w:val="24"/>
        </w:rPr>
        <w:t>二</w:t>
      </w:r>
      <w:r w:rsidR="00DA100C" w:rsidRPr="00FA4162">
        <w:rPr>
          <w:rFonts w:ascii="黑体" w:eastAsia="黑体" w:hAnsi="Arial" w:hint="eastAsia"/>
          <w:b/>
          <w:sz w:val="24"/>
        </w:rPr>
        <w:t>、</w:t>
      </w:r>
      <w:r w:rsidR="00ED7BFF" w:rsidRPr="00FA4162">
        <w:rPr>
          <w:rFonts w:ascii="黑体" w:eastAsia="黑体" w:hAnsi="Arial" w:hint="eastAsia"/>
          <w:b/>
          <w:sz w:val="24"/>
        </w:rPr>
        <w:t>教学内容及</w:t>
      </w:r>
      <w:r w:rsidR="00DA100C" w:rsidRPr="00FA4162">
        <w:rPr>
          <w:rFonts w:ascii="黑体" w:eastAsia="黑体" w:hAnsi="Arial" w:hint="eastAsia"/>
          <w:b/>
          <w:sz w:val="24"/>
        </w:rPr>
        <w:t>安排</w:t>
      </w:r>
      <w:r w:rsidR="00472DAF" w:rsidRPr="00FA4162">
        <w:rPr>
          <w:rFonts w:ascii="黑体" w:eastAsia="黑体" w:hAnsi="Arial" w:hint="eastAsia"/>
          <w:b/>
          <w:sz w:val="24"/>
        </w:rPr>
        <w:t>（可根据内容多少调整表格大小</w:t>
      </w:r>
      <w:r w:rsidR="006F16C6" w:rsidRPr="00FA4162">
        <w:rPr>
          <w:rFonts w:ascii="黑体" w:eastAsia="黑体" w:hAnsi="Arial" w:hint="eastAsia"/>
          <w:b/>
          <w:sz w:val="24"/>
        </w:rPr>
        <w:t>；</w:t>
      </w:r>
      <w:r w:rsidR="004160C1" w:rsidRPr="00FA4162">
        <w:rPr>
          <w:rFonts w:ascii="黑体" w:eastAsia="黑体" w:hAnsi="Arial" w:hint="eastAsia"/>
          <w:b/>
          <w:sz w:val="24"/>
        </w:rPr>
        <w:t>作业须包括提交作业的时间和方式</w:t>
      </w:r>
      <w:r w:rsidR="006F16C6" w:rsidRPr="00FA4162">
        <w:rPr>
          <w:rFonts w:ascii="黑体" w:eastAsia="黑体" w:hAnsi="Arial" w:hint="eastAsia"/>
          <w:b/>
          <w:sz w:val="24"/>
        </w:rPr>
        <w:t>，该信息主要目的是帮助学生合理安排时间</w:t>
      </w:r>
      <w:r w:rsidR="00472DAF" w:rsidRPr="00FA4162">
        <w:rPr>
          <w:rFonts w:ascii="黑体" w:eastAsia="黑体" w:hAnsi="Arial" w:hint="eastAsia"/>
          <w:b/>
          <w:sz w:val="24"/>
        </w:rPr>
        <w:t>）</w:t>
      </w:r>
    </w:p>
    <w:p w:rsidR="00472DAF" w:rsidRDefault="00472DAF" w:rsidP="00472DAF">
      <w:pPr>
        <w:rPr>
          <w:rFonts w:ascii="黑体" w:eastAsia="黑体" w:hAnsi="Arial"/>
          <w:sz w:val="24"/>
          <w:lang w:val="fr-FR"/>
        </w:rPr>
      </w:pPr>
    </w:p>
    <w:tbl>
      <w:tblPr>
        <w:tblW w:w="48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7"/>
        <w:gridCol w:w="1209"/>
        <w:gridCol w:w="4471"/>
        <w:gridCol w:w="1632"/>
      </w:tblGrid>
      <w:tr w:rsidR="006E1A41" w:rsidRPr="003903A5" w:rsidTr="00FD058D">
        <w:trPr>
          <w:jc w:val="center"/>
        </w:trPr>
        <w:tc>
          <w:tcPr>
            <w:tcW w:w="610" w:type="pct"/>
            <w:tcBorders>
              <w:bottom w:val="single" w:sz="4" w:space="0" w:color="000000"/>
            </w:tcBorders>
            <w:vAlign w:val="center"/>
          </w:tcPr>
          <w:p w:rsidR="006E1A41" w:rsidRPr="00DA100C" w:rsidRDefault="006E1A41" w:rsidP="00FD058D">
            <w:pPr>
              <w:jc w:val="center"/>
              <w:rPr>
                <w:rFonts w:ascii="华文楷体" w:eastAsia="华文楷体" w:hAnsi="华文楷体"/>
                <w:b/>
                <w:sz w:val="24"/>
              </w:rPr>
            </w:pPr>
            <w:r w:rsidRPr="00DA100C">
              <w:rPr>
                <w:rFonts w:ascii="华文楷体" w:eastAsia="华文楷体" w:hAnsi="华文楷体" w:hint="eastAsia"/>
                <w:b/>
                <w:sz w:val="24"/>
              </w:rPr>
              <w:t>教学周</w:t>
            </w:r>
          </w:p>
        </w:tc>
        <w:tc>
          <w:tcPr>
            <w:tcW w:w="726" w:type="pct"/>
            <w:tcBorders>
              <w:bottom w:val="single" w:sz="4" w:space="0" w:color="000000"/>
            </w:tcBorders>
            <w:vAlign w:val="center"/>
          </w:tcPr>
          <w:p w:rsidR="006E1A41" w:rsidRPr="00DA100C" w:rsidRDefault="006E1A41" w:rsidP="00FD058D">
            <w:pPr>
              <w:jc w:val="center"/>
              <w:rPr>
                <w:rFonts w:ascii="华文楷体" w:eastAsia="华文楷体" w:hAnsi="华文楷体"/>
                <w:b/>
                <w:sz w:val="24"/>
              </w:rPr>
            </w:pPr>
            <w:r w:rsidRPr="00DA100C">
              <w:rPr>
                <w:rFonts w:ascii="华文楷体" w:eastAsia="华文楷体" w:hAnsi="华文楷体" w:hint="eastAsia"/>
                <w:b/>
                <w:sz w:val="24"/>
              </w:rPr>
              <w:t>日期</w:t>
            </w:r>
          </w:p>
        </w:tc>
        <w:tc>
          <w:tcPr>
            <w:tcW w:w="2684" w:type="pct"/>
            <w:tcBorders>
              <w:bottom w:val="single" w:sz="4" w:space="0" w:color="000000"/>
            </w:tcBorders>
            <w:vAlign w:val="center"/>
          </w:tcPr>
          <w:p w:rsidR="006E1A41" w:rsidRPr="00DA100C" w:rsidRDefault="006E1A41" w:rsidP="00FD058D">
            <w:pPr>
              <w:jc w:val="center"/>
              <w:rPr>
                <w:rFonts w:ascii="华文楷体" w:eastAsia="华文楷体" w:hAnsi="华文楷体"/>
                <w:b/>
                <w:sz w:val="24"/>
              </w:rPr>
            </w:pPr>
            <w:r w:rsidRPr="00DA100C">
              <w:rPr>
                <w:rFonts w:ascii="华文楷体" w:eastAsia="华文楷体" w:hAnsi="华文楷体" w:hint="eastAsia"/>
                <w:b/>
                <w:sz w:val="24"/>
              </w:rPr>
              <w:t>教学内容</w:t>
            </w:r>
          </w:p>
        </w:tc>
        <w:tc>
          <w:tcPr>
            <w:tcW w:w="980" w:type="pct"/>
            <w:tcBorders>
              <w:bottom w:val="single" w:sz="4" w:space="0" w:color="000000"/>
            </w:tcBorders>
            <w:vAlign w:val="center"/>
          </w:tcPr>
          <w:p w:rsidR="006E1A41" w:rsidRPr="00DA100C" w:rsidRDefault="006E1A41" w:rsidP="00FD058D">
            <w:pPr>
              <w:jc w:val="center"/>
              <w:rPr>
                <w:rFonts w:ascii="华文楷体" w:eastAsia="华文楷体" w:hAnsi="华文楷体"/>
                <w:b/>
                <w:sz w:val="24"/>
              </w:rPr>
            </w:pPr>
            <w:r w:rsidRPr="00DA100C">
              <w:rPr>
                <w:rFonts w:ascii="华文楷体" w:eastAsia="华文楷体" w:hAnsi="华文楷体" w:hint="eastAsia"/>
                <w:b/>
                <w:sz w:val="24"/>
              </w:rPr>
              <w:t>作业</w:t>
            </w:r>
          </w:p>
        </w:tc>
      </w:tr>
      <w:tr w:rsidR="006E1A41" w:rsidRPr="00621C55" w:rsidTr="00AD47CD">
        <w:trPr>
          <w:trHeight w:val="381"/>
          <w:jc w:val="center"/>
        </w:trPr>
        <w:tc>
          <w:tcPr>
            <w:tcW w:w="610" w:type="pct"/>
            <w:vAlign w:val="center"/>
          </w:tcPr>
          <w:p w:rsidR="006E1A41" w:rsidRPr="00CF698D" w:rsidRDefault="006E1A41" w:rsidP="00FD058D">
            <w:pPr>
              <w:spacing w:line="260" w:lineRule="exact"/>
              <w:jc w:val="center"/>
              <w:rPr>
                <w:sz w:val="20"/>
                <w:szCs w:val="21"/>
              </w:rPr>
            </w:pPr>
            <w:r w:rsidRPr="00CF698D">
              <w:rPr>
                <w:sz w:val="20"/>
                <w:szCs w:val="21"/>
              </w:rPr>
              <w:t>1</w:t>
            </w:r>
          </w:p>
        </w:tc>
        <w:tc>
          <w:tcPr>
            <w:tcW w:w="726" w:type="pct"/>
            <w:vAlign w:val="center"/>
          </w:tcPr>
          <w:p w:rsidR="006E1A41" w:rsidRPr="00595675" w:rsidRDefault="006E1A41" w:rsidP="00FD058D">
            <w:pPr>
              <w:jc w:val="center"/>
              <w:rPr>
                <w:sz w:val="24"/>
              </w:rPr>
            </w:pPr>
            <w:r>
              <w:rPr>
                <w:sz w:val="24"/>
              </w:rPr>
              <w:t>201</w:t>
            </w:r>
            <w:r>
              <w:rPr>
                <w:rFonts w:hint="eastAsia"/>
                <w:sz w:val="24"/>
              </w:rPr>
              <w:t>7</w:t>
            </w:r>
            <w:r>
              <w:rPr>
                <w:sz w:val="24"/>
              </w:rPr>
              <w:t>.0</w:t>
            </w:r>
            <w:r>
              <w:rPr>
                <w:rFonts w:hint="eastAsia"/>
                <w:sz w:val="24"/>
              </w:rPr>
              <w:t>3.</w:t>
            </w:r>
            <w:r w:rsidR="008A6F27">
              <w:rPr>
                <w:rFonts w:hint="eastAsia"/>
                <w:sz w:val="24"/>
              </w:rPr>
              <w:t>9</w:t>
            </w:r>
          </w:p>
        </w:tc>
        <w:tc>
          <w:tcPr>
            <w:tcW w:w="2684" w:type="pct"/>
            <w:tcBorders>
              <w:bottom w:val="single" w:sz="4" w:space="0" w:color="auto"/>
            </w:tcBorders>
            <w:vAlign w:val="center"/>
          </w:tcPr>
          <w:p w:rsidR="006E1A41" w:rsidRPr="00742004" w:rsidRDefault="006E1A41" w:rsidP="00FD058D">
            <w:pPr>
              <w:jc w:val="center"/>
              <w:rPr>
                <w:sz w:val="24"/>
                <w:lang w:val="fr-FR"/>
              </w:rPr>
            </w:pPr>
            <w:r>
              <w:rPr>
                <w:sz w:val="24"/>
                <w:lang w:val="fr-FR"/>
              </w:rPr>
              <w:t>INTRODUCTION</w:t>
            </w:r>
          </w:p>
        </w:tc>
        <w:tc>
          <w:tcPr>
            <w:tcW w:w="980" w:type="pct"/>
            <w:vAlign w:val="center"/>
          </w:tcPr>
          <w:p w:rsidR="006E1A41" w:rsidRPr="00B94456" w:rsidRDefault="006E1A41" w:rsidP="00FD058D">
            <w:pPr>
              <w:rPr>
                <w:sz w:val="24"/>
                <w:lang w:val="fr-FR"/>
              </w:rPr>
            </w:pPr>
          </w:p>
        </w:tc>
      </w:tr>
      <w:tr w:rsidR="006E1A41" w:rsidRPr="00E82CA4" w:rsidTr="00FD058D">
        <w:trPr>
          <w:trHeight w:val="347"/>
          <w:jc w:val="center"/>
        </w:trPr>
        <w:tc>
          <w:tcPr>
            <w:tcW w:w="610" w:type="pct"/>
            <w:vAlign w:val="center"/>
          </w:tcPr>
          <w:p w:rsidR="006E1A41" w:rsidRPr="00CF698D" w:rsidRDefault="006E1A41" w:rsidP="00FD058D">
            <w:pPr>
              <w:spacing w:line="260" w:lineRule="exact"/>
              <w:jc w:val="center"/>
              <w:rPr>
                <w:sz w:val="20"/>
                <w:szCs w:val="21"/>
              </w:rPr>
            </w:pPr>
            <w:r w:rsidRPr="00CF698D">
              <w:rPr>
                <w:sz w:val="20"/>
                <w:szCs w:val="21"/>
              </w:rPr>
              <w:t>2</w:t>
            </w:r>
          </w:p>
        </w:tc>
        <w:tc>
          <w:tcPr>
            <w:tcW w:w="726" w:type="pct"/>
            <w:vAlign w:val="center"/>
          </w:tcPr>
          <w:p w:rsidR="006E1A41" w:rsidRPr="00595675" w:rsidRDefault="006E1A41" w:rsidP="00FD058D">
            <w:pPr>
              <w:jc w:val="center"/>
              <w:rPr>
                <w:sz w:val="24"/>
              </w:rPr>
            </w:pPr>
            <w:r>
              <w:rPr>
                <w:sz w:val="24"/>
              </w:rPr>
              <w:t>3</w:t>
            </w:r>
            <w:r>
              <w:rPr>
                <w:rFonts w:hint="eastAsia"/>
                <w:sz w:val="24"/>
              </w:rPr>
              <w:t>.1</w:t>
            </w:r>
            <w:r w:rsidR="008A6F27">
              <w:rPr>
                <w:rFonts w:hint="eastAsia"/>
                <w:sz w:val="24"/>
              </w:rPr>
              <w:t>6</w:t>
            </w:r>
          </w:p>
        </w:tc>
        <w:tc>
          <w:tcPr>
            <w:tcW w:w="2684" w:type="pct"/>
            <w:tcBorders>
              <w:top w:val="single" w:sz="4" w:space="0" w:color="auto"/>
            </w:tcBorders>
            <w:shd w:val="clear" w:color="auto" w:fill="auto"/>
            <w:vAlign w:val="center"/>
          </w:tcPr>
          <w:p w:rsidR="006E1A41" w:rsidRPr="00015874" w:rsidRDefault="006E1A41" w:rsidP="00FD058D">
            <w:pPr>
              <w:ind w:left="480" w:hangingChars="200" w:hanging="480"/>
              <w:jc w:val="center"/>
              <w:rPr>
                <w:sz w:val="24"/>
              </w:rPr>
            </w:pPr>
            <w:r w:rsidRPr="00015874">
              <w:rPr>
                <w:rFonts w:hint="eastAsia"/>
                <w:sz w:val="24"/>
              </w:rPr>
              <w:t>Afrique</w:t>
            </w:r>
          </w:p>
        </w:tc>
        <w:tc>
          <w:tcPr>
            <w:tcW w:w="980" w:type="pct"/>
            <w:vAlign w:val="center"/>
          </w:tcPr>
          <w:p w:rsidR="006E1A41" w:rsidRDefault="006E1A41" w:rsidP="00FD058D">
            <w:pPr>
              <w:rPr>
                <w:sz w:val="24"/>
                <w:lang w:val="fr-FR"/>
              </w:rPr>
            </w:pPr>
            <w:r>
              <w:rPr>
                <w:sz w:val="24"/>
                <w:lang w:val="fr-FR"/>
              </w:rPr>
              <w:t>Actualité</w:t>
            </w:r>
          </w:p>
          <w:p w:rsidR="006E1A41" w:rsidRPr="00B94456" w:rsidRDefault="006E1A41" w:rsidP="00FD058D">
            <w:pPr>
              <w:rPr>
                <w:sz w:val="24"/>
                <w:lang w:val="fr-FR"/>
              </w:rPr>
            </w:pPr>
            <w:r>
              <w:rPr>
                <w:sz w:val="24"/>
                <w:lang w:val="fr-FR"/>
              </w:rPr>
              <w:t>Glossaire G1</w:t>
            </w:r>
          </w:p>
        </w:tc>
      </w:tr>
      <w:tr w:rsidR="006E1A41" w:rsidRPr="006D208F" w:rsidTr="00FD058D">
        <w:trPr>
          <w:trHeight w:val="347"/>
          <w:jc w:val="center"/>
        </w:trPr>
        <w:tc>
          <w:tcPr>
            <w:tcW w:w="610" w:type="pct"/>
            <w:tcBorders>
              <w:bottom w:val="single" w:sz="4" w:space="0" w:color="auto"/>
            </w:tcBorders>
            <w:vAlign w:val="center"/>
          </w:tcPr>
          <w:p w:rsidR="006E1A41" w:rsidRPr="00CF698D" w:rsidRDefault="006E1A41" w:rsidP="00FD058D">
            <w:pPr>
              <w:spacing w:line="260" w:lineRule="exact"/>
              <w:jc w:val="center"/>
              <w:rPr>
                <w:sz w:val="20"/>
                <w:szCs w:val="21"/>
              </w:rPr>
            </w:pPr>
            <w:r w:rsidRPr="00CF698D">
              <w:rPr>
                <w:sz w:val="20"/>
                <w:szCs w:val="21"/>
              </w:rPr>
              <w:t>3</w:t>
            </w:r>
          </w:p>
        </w:tc>
        <w:tc>
          <w:tcPr>
            <w:tcW w:w="726" w:type="pct"/>
            <w:tcBorders>
              <w:bottom w:val="single" w:sz="4" w:space="0" w:color="auto"/>
            </w:tcBorders>
            <w:vAlign w:val="center"/>
          </w:tcPr>
          <w:p w:rsidR="006E1A41" w:rsidRPr="00595675" w:rsidRDefault="008A6F27" w:rsidP="00FD058D">
            <w:pPr>
              <w:jc w:val="center"/>
              <w:rPr>
                <w:sz w:val="24"/>
              </w:rPr>
            </w:pPr>
            <w:r>
              <w:rPr>
                <w:rFonts w:hint="eastAsia"/>
                <w:sz w:val="24"/>
              </w:rPr>
              <w:t>3.23</w:t>
            </w:r>
          </w:p>
        </w:tc>
        <w:tc>
          <w:tcPr>
            <w:tcW w:w="2684" w:type="pct"/>
            <w:tcBorders>
              <w:bottom w:val="single" w:sz="4" w:space="0" w:color="auto"/>
            </w:tcBorders>
            <w:shd w:val="clear" w:color="auto" w:fill="auto"/>
            <w:vAlign w:val="center"/>
          </w:tcPr>
          <w:p w:rsidR="006E1A41" w:rsidRDefault="006E1A41" w:rsidP="00FD058D">
            <w:pPr>
              <w:jc w:val="center"/>
              <w:rPr>
                <w:i/>
                <w:sz w:val="20"/>
                <w:szCs w:val="20"/>
                <w:lang w:val="fr-FR"/>
              </w:rPr>
            </w:pPr>
            <w:r w:rsidRPr="00E82CA4">
              <w:rPr>
                <w:i/>
                <w:sz w:val="20"/>
                <w:szCs w:val="20"/>
                <w:lang w:val="fr-FR"/>
              </w:rPr>
              <w:t xml:space="preserve">Sujets d’exposé au choix : </w:t>
            </w:r>
          </w:p>
          <w:p w:rsidR="006E1A41" w:rsidRPr="00E82CA4" w:rsidRDefault="006E1A41" w:rsidP="00FD058D">
            <w:pPr>
              <w:jc w:val="center"/>
              <w:rPr>
                <w:i/>
                <w:sz w:val="20"/>
                <w:szCs w:val="20"/>
                <w:lang w:val="fr-FR"/>
              </w:rPr>
            </w:pPr>
            <w:r w:rsidRPr="00E82CA4">
              <w:rPr>
                <w:i/>
                <w:sz w:val="20"/>
                <w:szCs w:val="20"/>
                <w:lang w:val="fr-FR"/>
              </w:rPr>
              <w:lastRenderedPageBreak/>
              <w:t>La démocratie</w:t>
            </w:r>
            <w:r>
              <w:rPr>
                <w:i/>
                <w:sz w:val="20"/>
                <w:szCs w:val="20"/>
                <w:lang w:val="fr-FR"/>
              </w:rPr>
              <w:t>/La paix</w:t>
            </w:r>
            <w:r w:rsidRPr="00E82CA4">
              <w:rPr>
                <w:i/>
                <w:sz w:val="20"/>
                <w:szCs w:val="20"/>
                <w:lang w:val="fr-FR"/>
              </w:rPr>
              <w:t xml:space="preserve"> en Afrique</w:t>
            </w:r>
          </w:p>
          <w:p w:rsidR="006E1A41" w:rsidRPr="00E82CA4" w:rsidRDefault="006E1A41" w:rsidP="00FD058D">
            <w:pPr>
              <w:jc w:val="center"/>
              <w:rPr>
                <w:i/>
                <w:sz w:val="24"/>
                <w:lang w:val="fr-FR"/>
              </w:rPr>
            </w:pPr>
            <w:r w:rsidRPr="00E82CA4">
              <w:rPr>
                <w:i/>
                <w:sz w:val="20"/>
                <w:szCs w:val="20"/>
                <w:lang w:val="fr-FR"/>
              </w:rPr>
              <w:t>La présence chinoise en Afrique</w:t>
            </w:r>
          </w:p>
        </w:tc>
        <w:tc>
          <w:tcPr>
            <w:tcW w:w="980" w:type="pct"/>
            <w:tcBorders>
              <w:bottom w:val="single" w:sz="4" w:space="0" w:color="auto"/>
            </w:tcBorders>
            <w:vAlign w:val="center"/>
          </w:tcPr>
          <w:p w:rsidR="006E1A41" w:rsidRDefault="006E1A41" w:rsidP="00FD058D">
            <w:pPr>
              <w:rPr>
                <w:sz w:val="24"/>
                <w:lang w:val="fr-FR"/>
              </w:rPr>
            </w:pPr>
            <w:r>
              <w:rPr>
                <w:sz w:val="24"/>
                <w:lang w:val="fr-FR"/>
              </w:rPr>
              <w:lastRenderedPageBreak/>
              <w:t>Actualité</w:t>
            </w:r>
          </w:p>
          <w:p w:rsidR="006E1A41" w:rsidRPr="00E82CA4" w:rsidRDefault="006E1A41" w:rsidP="00FD058D">
            <w:pPr>
              <w:rPr>
                <w:i/>
                <w:sz w:val="20"/>
                <w:szCs w:val="20"/>
                <w:lang w:val="fr-FR"/>
              </w:rPr>
            </w:pPr>
            <w:r>
              <w:rPr>
                <w:sz w:val="24"/>
                <w:lang w:val="fr-FR"/>
              </w:rPr>
              <w:lastRenderedPageBreak/>
              <w:t>Exposé G2</w:t>
            </w:r>
          </w:p>
        </w:tc>
      </w:tr>
      <w:tr w:rsidR="006E1A41" w:rsidRPr="00E82CA4" w:rsidTr="00FD058D">
        <w:trPr>
          <w:trHeight w:val="347"/>
          <w:jc w:val="center"/>
        </w:trPr>
        <w:tc>
          <w:tcPr>
            <w:tcW w:w="610" w:type="pct"/>
            <w:vAlign w:val="center"/>
          </w:tcPr>
          <w:p w:rsidR="006E1A41" w:rsidRDefault="006E1A41" w:rsidP="00FD058D">
            <w:pPr>
              <w:spacing w:line="260" w:lineRule="exact"/>
              <w:jc w:val="center"/>
              <w:rPr>
                <w:sz w:val="20"/>
                <w:szCs w:val="21"/>
              </w:rPr>
            </w:pPr>
            <w:r>
              <w:rPr>
                <w:rFonts w:hint="eastAsia"/>
                <w:sz w:val="20"/>
                <w:szCs w:val="21"/>
              </w:rPr>
              <w:lastRenderedPageBreak/>
              <w:t>4</w:t>
            </w:r>
          </w:p>
        </w:tc>
        <w:tc>
          <w:tcPr>
            <w:tcW w:w="726" w:type="pct"/>
            <w:vAlign w:val="center"/>
          </w:tcPr>
          <w:p w:rsidR="006E1A41" w:rsidRPr="00595675" w:rsidRDefault="006E1A41" w:rsidP="00FD058D">
            <w:pPr>
              <w:jc w:val="center"/>
              <w:rPr>
                <w:sz w:val="24"/>
              </w:rPr>
            </w:pPr>
            <w:r>
              <w:rPr>
                <w:rFonts w:hint="eastAsia"/>
                <w:sz w:val="24"/>
              </w:rPr>
              <w:t>3.</w:t>
            </w:r>
            <w:r w:rsidR="008A6F27">
              <w:rPr>
                <w:sz w:val="24"/>
              </w:rPr>
              <w:t>30</w:t>
            </w:r>
          </w:p>
        </w:tc>
        <w:tc>
          <w:tcPr>
            <w:tcW w:w="2684" w:type="pct"/>
            <w:tcBorders>
              <w:top w:val="single" w:sz="4" w:space="0" w:color="auto"/>
            </w:tcBorders>
            <w:vAlign w:val="center"/>
          </w:tcPr>
          <w:p w:rsidR="006E1A41" w:rsidRPr="00015874" w:rsidRDefault="006E1A41" w:rsidP="00FD058D">
            <w:pPr>
              <w:jc w:val="center"/>
              <w:rPr>
                <w:sz w:val="24"/>
              </w:rPr>
            </w:pPr>
            <w:r w:rsidRPr="00015874">
              <w:rPr>
                <w:rFonts w:hint="eastAsia"/>
                <w:sz w:val="24"/>
              </w:rPr>
              <w:t>Proche et Moyen-Orient</w:t>
            </w:r>
          </w:p>
        </w:tc>
        <w:tc>
          <w:tcPr>
            <w:tcW w:w="980" w:type="pct"/>
            <w:tcBorders>
              <w:top w:val="single" w:sz="4" w:space="0" w:color="auto"/>
            </w:tcBorders>
            <w:vAlign w:val="center"/>
          </w:tcPr>
          <w:p w:rsidR="006E1A41" w:rsidRDefault="006E1A41" w:rsidP="00FD058D">
            <w:pPr>
              <w:rPr>
                <w:sz w:val="24"/>
                <w:lang w:val="fr-FR"/>
              </w:rPr>
            </w:pPr>
            <w:r>
              <w:rPr>
                <w:sz w:val="24"/>
                <w:lang w:val="fr-FR"/>
              </w:rPr>
              <w:t>Actualité</w:t>
            </w:r>
          </w:p>
          <w:p w:rsidR="006E1A41" w:rsidRPr="00595675" w:rsidRDefault="006E1A41" w:rsidP="00FD058D">
            <w:pPr>
              <w:rPr>
                <w:sz w:val="24"/>
              </w:rPr>
            </w:pPr>
            <w:r>
              <w:rPr>
                <w:sz w:val="24"/>
                <w:lang w:val="fr-FR"/>
              </w:rPr>
              <w:t>Glossaire G3</w:t>
            </w:r>
          </w:p>
        </w:tc>
      </w:tr>
      <w:tr w:rsidR="006E1A41" w:rsidRPr="006D208F" w:rsidTr="00FD058D">
        <w:trPr>
          <w:trHeight w:val="347"/>
          <w:jc w:val="center"/>
        </w:trPr>
        <w:tc>
          <w:tcPr>
            <w:tcW w:w="610" w:type="pct"/>
            <w:vAlign w:val="center"/>
          </w:tcPr>
          <w:p w:rsidR="006E1A41" w:rsidRPr="00CF698D" w:rsidRDefault="006E1A41" w:rsidP="00FD058D">
            <w:pPr>
              <w:spacing w:line="260" w:lineRule="exact"/>
              <w:jc w:val="center"/>
              <w:rPr>
                <w:sz w:val="20"/>
                <w:szCs w:val="21"/>
              </w:rPr>
            </w:pPr>
            <w:r>
              <w:rPr>
                <w:rFonts w:hint="eastAsia"/>
                <w:sz w:val="20"/>
                <w:szCs w:val="21"/>
              </w:rPr>
              <w:t>5</w:t>
            </w:r>
          </w:p>
        </w:tc>
        <w:tc>
          <w:tcPr>
            <w:tcW w:w="726" w:type="pct"/>
            <w:vAlign w:val="center"/>
          </w:tcPr>
          <w:p w:rsidR="006E1A41" w:rsidRDefault="008A6F27" w:rsidP="00FD058D">
            <w:pPr>
              <w:jc w:val="center"/>
              <w:rPr>
                <w:sz w:val="24"/>
              </w:rPr>
            </w:pPr>
            <w:r>
              <w:rPr>
                <w:rFonts w:hint="eastAsia"/>
                <w:sz w:val="24"/>
              </w:rPr>
              <w:t>4.8</w:t>
            </w:r>
            <w:r w:rsidR="004E5E50">
              <w:rPr>
                <w:rFonts w:hint="eastAsia"/>
                <w:sz w:val="24"/>
              </w:rPr>
              <w:t>（</w:t>
            </w:r>
            <w:r w:rsidR="004E5E50" w:rsidRPr="004E5E50">
              <w:rPr>
                <w:rFonts w:hint="eastAsia"/>
                <w:sz w:val="18"/>
                <w:szCs w:val="18"/>
              </w:rPr>
              <w:t>清明节换休）</w:t>
            </w:r>
          </w:p>
        </w:tc>
        <w:tc>
          <w:tcPr>
            <w:tcW w:w="2684" w:type="pct"/>
            <w:tcBorders>
              <w:top w:val="single" w:sz="4" w:space="0" w:color="auto"/>
            </w:tcBorders>
            <w:vAlign w:val="center"/>
          </w:tcPr>
          <w:p w:rsidR="006E1A41" w:rsidRPr="00034FF0" w:rsidRDefault="006E1A41" w:rsidP="00FD058D">
            <w:pPr>
              <w:jc w:val="center"/>
              <w:rPr>
                <w:i/>
                <w:sz w:val="20"/>
                <w:szCs w:val="20"/>
                <w:lang w:val="fr-FR"/>
              </w:rPr>
            </w:pPr>
            <w:r w:rsidRPr="00034FF0">
              <w:rPr>
                <w:i/>
                <w:sz w:val="20"/>
                <w:szCs w:val="20"/>
                <w:lang w:val="fr-FR"/>
              </w:rPr>
              <w:t>Les facteurs d’instabilité de la région</w:t>
            </w:r>
          </w:p>
          <w:p w:rsidR="006E1A41" w:rsidRPr="00034FF0" w:rsidRDefault="006E1A41" w:rsidP="00FD058D">
            <w:pPr>
              <w:jc w:val="center"/>
              <w:rPr>
                <w:i/>
                <w:sz w:val="20"/>
                <w:szCs w:val="20"/>
                <w:lang w:val="fr-FR"/>
              </w:rPr>
            </w:pPr>
            <w:r w:rsidRPr="00034FF0">
              <w:rPr>
                <w:i/>
                <w:sz w:val="20"/>
                <w:szCs w:val="20"/>
                <w:lang w:val="fr-FR"/>
              </w:rPr>
              <w:t>Les conflits israélo-palestiniens</w:t>
            </w:r>
          </w:p>
        </w:tc>
        <w:tc>
          <w:tcPr>
            <w:tcW w:w="980" w:type="pct"/>
            <w:vAlign w:val="center"/>
          </w:tcPr>
          <w:p w:rsidR="006E1A41" w:rsidRDefault="006E1A41" w:rsidP="00FD058D">
            <w:pPr>
              <w:rPr>
                <w:sz w:val="24"/>
                <w:lang w:val="fr-FR"/>
              </w:rPr>
            </w:pPr>
            <w:r>
              <w:rPr>
                <w:sz w:val="24"/>
                <w:lang w:val="fr-FR"/>
              </w:rPr>
              <w:t>Actualité</w:t>
            </w:r>
          </w:p>
          <w:p w:rsidR="006E1A41" w:rsidRPr="00E82CA4" w:rsidRDefault="006E1A41" w:rsidP="00FD058D">
            <w:pPr>
              <w:rPr>
                <w:sz w:val="24"/>
                <w:lang w:val="fr-FR"/>
              </w:rPr>
            </w:pPr>
            <w:r>
              <w:rPr>
                <w:sz w:val="24"/>
                <w:lang w:val="fr-FR"/>
              </w:rPr>
              <w:t>Exposé G4</w:t>
            </w:r>
          </w:p>
        </w:tc>
      </w:tr>
      <w:tr w:rsidR="006E1A41" w:rsidRPr="00621C55" w:rsidTr="00FD058D">
        <w:trPr>
          <w:trHeight w:val="347"/>
          <w:jc w:val="center"/>
        </w:trPr>
        <w:tc>
          <w:tcPr>
            <w:tcW w:w="610" w:type="pct"/>
            <w:vAlign w:val="center"/>
          </w:tcPr>
          <w:p w:rsidR="006E1A41" w:rsidRPr="00CF698D" w:rsidRDefault="006E1A41" w:rsidP="00FD058D">
            <w:pPr>
              <w:spacing w:line="260" w:lineRule="exact"/>
              <w:jc w:val="center"/>
              <w:rPr>
                <w:sz w:val="20"/>
                <w:szCs w:val="21"/>
              </w:rPr>
            </w:pPr>
            <w:r>
              <w:rPr>
                <w:rFonts w:hint="eastAsia"/>
                <w:sz w:val="20"/>
                <w:szCs w:val="21"/>
              </w:rPr>
              <w:t>6</w:t>
            </w:r>
          </w:p>
        </w:tc>
        <w:tc>
          <w:tcPr>
            <w:tcW w:w="726" w:type="pct"/>
            <w:vAlign w:val="center"/>
          </w:tcPr>
          <w:p w:rsidR="006E1A41" w:rsidRPr="00E8186F" w:rsidRDefault="006E1A41" w:rsidP="00FD058D">
            <w:pPr>
              <w:jc w:val="center"/>
              <w:rPr>
                <w:sz w:val="24"/>
              </w:rPr>
            </w:pPr>
            <w:r>
              <w:rPr>
                <w:rFonts w:hint="eastAsia"/>
                <w:sz w:val="24"/>
              </w:rPr>
              <w:t>4.</w:t>
            </w:r>
            <w:r w:rsidR="0046710D">
              <w:rPr>
                <w:rFonts w:hint="eastAsia"/>
                <w:sz w:val="24"/>
              </w:rPr>
              <w:t>13</w:t>
            </w:r>
          </w:p>
        </w:tc>
        <w:tc>
          <w:tcPr>
            <w:tcW w:w="2684" w:type="pct"/>
            <w:shd w:val="clear" w:color="auto" w:fill="auto"/>
            <w:vAlign w:val="center"/>
          </w:tcPr>
          <w:p w:rsidR="006E1A41" w:rsidRPr="00ED5850" w:rsidRDefault="006E1A41" w:rsidP="00FD058D">
            <w:pPr>
              <w:jc w:val="center"/>
              <w:rPr>
                <w:sz w:val="24"/>
                <w:lang w:val="fr-FR"/>
              </w:rPr>
            </w:pPr>
            <w:r>
              <w:rPr>
                <w:sz w:val="24"/>
                <w:lang w:val="fr-FR"/>
              </w:rPr>
              <w:t>Asie</w:t>
            </w:r>
          </w:p>
        </w:tc>
        <w:tc>
          <w:tcPr>
            <w:tcW w:w="980" w:type="pct"/>
            <w:vAlign w:val="center"/>
          </w:tcPr>
          <w:p w:rsidR="006E1A41" w:rsidRDefault="006E1A41" w:rsidP="00FD058D">
            <w:pPr>
              <w:rPr>
                <w:sz w:val="24"/>
                <w:lang w:val="fr-FR"/>
              </w:rPr>
            </w:pPr>
            <w:r>
              <w:rPr>
                <w:sz w:val="24"/>
                <w:lang w:val="fr-FR"/>
              </w:rPr>
              <w:t>Actualité</w:t>
            </w:r>
          </w:p>
          <w:p w:rsidR="006E1A41" w:rsidRPr="00595675" w:rsidRDefault="006E1A41" w:rsidP="00FD058D">
            <w:pPr>
              <w:rPr>
                <w:sz w:val="24"/>
              </w:rPr>
            </w:pPr>
            <w:r>
              <w:rPr>
                <w:sz w:val="24"/>
                <w:lang w:val="fr-FR"/>
              </w:rPr>
              <w:t>Glossaire G5</w:t>
            </w:r>
          </w:p>
        </w:tc>
      </w:tr>
      <w:tr w:rsidR="006E1A41" w:rsidRPr="007155F7" w:rsidTr="00FD058D">
        <w:trPr>
          <w:trHeight w:val="347"/>
          <w:jc w:val="center"/>
        </w:trPr>
        <w:tc>
          <w:tcPr>
            <w:tcW w:w="610" w:type="pct"/>
            <w:vAlign w:val="center"/>
          </w:tcPr>
          <w:p w:rsidR="006E1A41" w:rsidRPr="00CF698D" w:rsidRDefault="006E1A41" w:rsidP="00FD058D">
            <w:pPr>
              <w:spacing w:line="260" w:lineRule="exact"/>
              <w:jc w:val="center"/>
              <w:rPr>
                <w:sz w:val="20"/>
                <w:szCs w:val="21"/>
              </w:rPr>
            </w:pPr>
            <w:r>
              <w:rPr>
                <w:rFonts w:hint="eastAsia"/>
                <w:sz w:val="20"/>
                <w:szCs w:val="21"/>
              </w:rPr>
              <w:t>7</w:t>
            </w:r>
          </w:p>
        </w:tc>
        <w:tc>
          <w:tcPr>
            <w:tcW w:w="726" w:type="pct"/>
            <w:vAlign w:val="center"/>
          </w:tcPr>
          <w:p w:rsidR="006E1A41" w:rsidRPr="00595675" w:rsidRDefault="00C15028" w:rsidP="00FD058D">
            <w:pPr>
              <w:jc w:val="center"/>
              <w:rPr>
                <w:sz w:val="24"/>
              </w:rPr>
            </w:pPr>
            <w:r>
              <w:rPr>
                <w:rFonts w:hint="eastAsia"/>
                <w:sz w:val="24"/>
              </w:rPr>
              <w:t>4.20</w:t>
            </w:r>
          </w:p>
        </w:tc>
        <w:tc>
          <w:tcPr>
            <w:tcW w:w="2684" w:type="pct"/>
            <w:shd w:val="clear" w:color="auto" w:fill="auto"/>
            <w:vAlign w:val="center"/>
          </w:tcPr>
          <w:p w:rsidR="006E1A41" w:rsidRPr="00C15028" w:rsidRDefault="00C15028" w:rsidP="00FD058D">
            <w:pPr>
              <w:jc w:val="center"/>
              <w:rPr>
                <w:b/>
                <w:i/>
                <w:color w:val="FF0000"/>
                <w:sz w:val="24"/>
                <w:lang w:val="fr-FR"/>
              </w:rPr>
            </w:pPr>
            <w:r w:rsidRPr="00C15028">
              <w:rPr>
                <w:i/>
                <w:color w:val="FF0000"/>
                <w:sz w:val="24"/>
                <w:lang w:val="fr-FR"/>
              </w:rPr>
              <w:t>R</w:t>
            </w:r>
            <w:r w:rsidRPr="00C15028">
              <w:rPr>
                <w:rFonts w:hint="eastAsia"/>
                <w:i/>
                <w:color w:val="FF0000"/>
                <w:sz w:val="24"/>
                <w:lang w:val="fr-FR"/>
              </w:rPr>
              <w:t>encontre</w:t>
            </w:r>
            <w:r w:rsidRPr="00C15028">
              <w:rPr>
                <w:i/>
                <w:color w:val="FF0000"/>
                <w:sz w:val="24"/>
                <w:lang w:val="fr-FR"/>
              </w:rPr>
              <w:t xml:space="preserve"> sportive</w:t>
            </w:r>
          </w:p>
        </w:tc>
        <w:tc>
          <w:tcPr>
            <w:tcW w:w="980" w:type="pct"/>
            <w:vAlign w:val="center"/>
          </w:tcPr>
          <w:p w:rsidR="006E1A41" w:rsidRPr="00FA4162" w:rsidRDefault="006E1A41" w:rsidP="00FD058D">
            <w:pPr>
              <w:rPr>
                <w:sz w:val="24"/>
                <w:lang w:val="fr-FR"/>
              </w:rPr>
            </w:pPr>
          </w:p>
        </w:tc>
      </w:tr>
      <w:tr w:rsidR="006E1A41" w:rsidRPr="006D208F" w:rsidTr="00FD058D">
        <w:trPr>
          <w:trHeight w:val="347"/>
          <w:jc w:val="center"/>
        </w:trPr>
        <w:tc>
          <w:tcPr>
            <w:tcW w:w="610" w:type="pct"/>
            <w:vAlign w:val="center"/>
          </w:tcPr>
          <w:p w:rsidR="006E1A41" w:rsidRPr="00CF698D" w:rsidRDefault="006E1A41" w:rsidP="00FD058D">
            <w:pPr>
              <w:spacing w:line="256" w:lineRule="exact"/>
              <w:jc w:val="center"/>
              <w:rPr>
                <w:sz w:val="20"/>
                <w:szCs w:val="21"/>
              </w:rPr>
            </w:pPr>
            <w:r>
              <w:rPr>
                <w:rFonts w:hint="eastAsia"/>
                <w:sz w:val="20"/>
                <w:szCs w:val="21"/>
              </w:rPr>
              <w:t>8</w:t>
            </w:r>
          </w:p>
        </w:tc>
        <w:tc>
          <w:tcPr>
            <w:tcW w:w="726" w:type="pct"/>
            <w:vAlign w:val="center"/>
          </w:tcPr>
          <w:p w:rsidR="006E1A41" w:rsidRPr="0000085A" w:rsidRDefault="006E1A41" w:rsidP="00FD058D">
            <w:pPr>
              <w:jc w:val="center"/>
              <w:rPr>
                <w:sz w:val="24"/>
              </w:rPr>
            </w:pPr>
            <w:r>
              <w:rPr>
                <w:sz w:val="24"/>
              </w:rPr>
              <w:t>4.2</w:t>
            </w:r>
            <w:r w:rsidR="00C15028">
              <w:rPr>
                <w:rFonts w:hint="eastAsia"/>
                <w:sz w:val="24"/>
              </w:rPr>
              <w:t>7</w:t>
            </w:r>
            <w:r>
              <w:rPr>
                <w:rFonts w:hint="eastAsia"/>
                <w:sz w:val="24"/>
              </w:rPr>
              <w:t>.</w:t>
            </w:r>
          </w:p>
        </w:tc>
        <w:tc>
          <w:tcPr>
            <w:tcW w:w="2684" w:type="pct"/>
            <w:shd w:val="clear" w:color="auto" w:fill="auto"/>
            <w:vAlign w:val="center"/>
          </w:tcPr>
          <w:p w:rsidR="00C15028" w:rsidRPr="00034FF0" w:rsidRDefault="00C15028" w:rsidP="00C15028">
            <w:pPr>
              <w:jc w:val="center"/>
              <w:rPr>
                <w:i/>
                <w:sz w:val="20"/>
                <w:szCs w:val="20"/>
                <w:lang w:val="fr-FR"/>
              </w:rPr>
            </w:pPr>
            <w:r w:rsidRPr="00034FF0">
              <w:rPr>
                <w:i/>
                <w:sz w:val="20"/>
                <w:szCs w:val="20"/>
                <w:lang w:val="fr-FR"/>
              </w:rPr>
              <w:t>La Chine et le Japon</w:t>
            </w:r>
          </w:p>
          <w:p w:rsidR="006E1A41" w:rsidRPr="00E82CA4" w:rsidRDefault="00C15028" w:rsidP="00C15028">
            <w:pPr>
              <w:jc w:val="center"/>
              <w:rPr>
                <w:i/>
                <w:sz w:val="24"/>
                <w:lang w:val="fr-FR"/>
              </w:rPr>
            </w:pPr>
            <w:r w:rsidRPr="00034FF0">
              <w:rPr>
                <w:i/>
                <w:sz w:val="20"/>
                <w:szCs w:val="20"/>
                <w:lang w:val="fr-FR"/>
              </w:rPr>
              <w:t>L’Inde, rivale ou partenaire de la Chine ?</w:t>
            </w:r>
          </w:p>
        </w:tc>
        <w:tc>
          <w:tcPr>
            <w:tcW w:w="980" w:type="pct"/>
            <w:vAlign w:val="center"/>
          </w:tcPr>
          <w:p w:rsidR="00C15028" w:rsidRDefault="00C15028" w:rsidP="00C15028">
            <w:pPr>
              <w:rPr>
                <w:sz w:val="24"/>
                <w:lang w:val="fr-FR"/>
              </w:rPr>
            </w:pPr>
            <w:r>
              <w:rPr>
                <w:sz w:val="24"/>
                <w:lang w:val="fr-FR"/>
              </w:rPr>
              <w:t>Actualité</w:t>
            </w:r>
          </w:p>
          <w:p w:rsidR="006E1A41" w:rsidRPr="00E82CA4" w:rsidRDefault="00C15028" w:rsidP="00C15028">
            <w:pPr>
              <w:rPr>
                <w:sz w:val="24"/>
                <w:lang w:val="fr-FR"/>
              </w:rPr>
            </w:pPr>
            <w:r>
              <w:rPr>
                <w:sz w:val="24"/>
                <w:lang w:val="fr-FR"/>
              </w:rPr>
              <w:t>Exposé G6</w:t>
            </w:r>
          </w:p>
        </w:tc>
      </w:tr>
      <w:tr w:rsidR="006E1A41" w:rsidRPr="00E82CA4" w:rsidTr="00FD058D">
        <w:trPr>
          <w:trHeight w:val="347"/>
          <w:jc w:val="center"/>
        </w:trPr>
        <w:tc>
          <w:tcPr>
            <w:tcW w:w="610" w:type="pct"/>
            <w:vAlign w:val="center"/>
          </w:tcPr>
          <w:p w:rsidR="006E1A41" w:rsidRPr="00CF698D" w:rsidRDefault="006E1A41" w:rsidP="00FD058D">
            <w:pPr>
              <w:spacing w:line="256" w:lineRule="exact"/>
              <w:jc w:val="center"/>
              <w:rPr>
                <w:sz w:val="20"/>
                <w:szCs w:val="21"/>
              </w:rPr>
            </w:pPr>
            <w:r>
              <w:rPr>
                <w:rFonts w:hint="eastAsia"/>
                <w:sz w:val="20"/>
                <w:szCs w:val="21"/>
              </w:rPr>
              <w:t>9</w:t>
            </w:r>
          </w:p>
        </w:tc>
        <w:tc>
          <w:tcPr>
            <w:tcW w:w="726" w:type="pct"/>
            <w:vAlign w:val="center"/>
          </w:tcPr>
          <w:p w:rsidR="006E1A41" w:rsidRPr="0000085A" w:rsidRDefault="00C15028" w:rsidP="00FD058D">
            <w:pPr>
              <w:jc w:val="center"/>
              <w:rPr>
                <w:sz w:val="24"/>
              </w:rPr>
            </w:pPr>
            <w:r>
              <w:rPr>
                <w:sz w:val="24"/>
              </w:rPr>
              <w:t>5.4.</w:t>
            </w:r>
          </w:p>
        </w:tc>
        <w:tc>
          <w:tcPr>
            <w:tcW w:w="2684" w:type="pct"/>
            <w:shd w:val="clear" w:color="auto" w:fill="auto"/>
            <w:vAlign w:val="center"/>
          </w:tcPr>
          <w:p w:rsidR="006E1A41" w:rsidRPr="00E82CA4" w:rsidRDefault="006E1A41" w:rsidP="00FD058D">
            <w:pPr>
              <w:jc w:val="center"/>
              <w:rPr>
                <w:sz w:val="24"/>
                <w:lang w:val="fr-FR"/>
              </w:rPr>
            </w:pPr>
            <w:r>
              <w:rPr>
                <w:sz w:val="24"/>
                <w:lang w:val="fr-FR"/>
              </w:rPr>
              <w:t>PARTIEL</w:t>
            </w:r>
          </w:p>
        </w:tc>
        <w:tc>
          <w:tcPr>
            <w:tcW w:w="980" w:type="pct"/>
            <w:vAlign w:val="center"/>
          </w:tcPr>
          <w:p w:rsidR="006E1A41" w:rsidRPr="0000085A" w:rsidRDefault="006E1A41" w:rsidP="00FD058D">
            <w:pPr>
              <w:rPr>
                <w:sz w:val="24"/>
              </w:rPr>
            </w:pPr>
          </w:p>
        </w:tc>
      </w:tr>
      <w:tr w:rsidR="006E1A41" w:rsidRPr="008749FD" w:rsidTr="00FD058D">
        <w:trPr>
          <w:trHeight w:val="347"/>
          <w:jc w:val="center"/>
        </w:trPr>
        <w:tc>
          <w:tcPr>
            <w:tcW w:w="610" w:type="pct"/>
            <w:vAlign w:val="center"/>
          </w:tcPr>
          <w:p w:rsidR="006E1A41" w:rsidRPr="007D4F79" w:rsidRDefault="006E1A41" w:rsidP="00FD058D">
            <w:pPr>
              <w:spacing w:line="256" w:lineRule="exact"/>
              <w:jc w:val="center"/>
              <w:rPr>
                <w:sz w:val="20"/>
                <w:szCs w:val="21"/>
              </w:rPr>
            </w:pPr>
            <w:r w:rsidRPr="007D4F79">
              <w:rPr>
                <w:rFonts w:hint="eastAsia"/>
                <w:sz w:val="20"/>
                <w:szCs w:val="21"/>
              </w:rPr>
              <w:t>10</w:t>
            </w:r>
          </w:p>
        </w:tc>
        <w:tc>
          <w:tcPr>
            <w:tcW w:w="726" w:type="pct"/>
            <w:vAlign w:val="center"/>
          </w:tcPr>
          <w:p w:rsidR="006E1A41" w:rsidRPr="0000085A" w:rsidRDefault="006E1A41" w:rsidP="00FD058D">
            <w:pPr>
              <w:jc w:val="center"/>
              <w:rPr>
                <w:sz w:val="24"/>
              </w:rPr>
            </w:pPr>
            <w:r>
              <w:rPr>
                <w:rFonts w:hint="eastAsia"/>
                <w:sz w:val="24"/>
              </w:rPr>
              <w:t>5</w:t>
            </w:r>
            <w:r>
              <w:rPr>
                <w:sz w:val="24"/>
              </w:rPr>
              <w:t>.</w:t>
            </w:r>
            <w:r w:rsidR="00C15028">
              <w:rPr>
                <w:rFonts w:hint="eastAsia"/>
                <w:sz w:val="24"/>
              </w:rPr>
              <w:t>11</w:t>
            </w:r>
          </w:p>
        </w:tc>
        <w:tc>
          <w:tcPr>
            <w:tcW w:w="2684" w:type="pct"/>
            <w:shd w:val="clear" w:color="auto" w:fill="auto"/>
            <w:vAlign w:val="center"/>
          </w:tcPr>
          <w:p w:rsidR="006E1A41" w:rsidRPr="00D81E5F" w:rsidRDefault="006E1A41" w:rsidP="00FD058D">
            <w:pPr>
              <w:jc w:val="center"/>
              <w:rPr>
                <w:color w:val="FF0000"/>
                <w:sz w:val="24"/>
                <w:lang w:val="fr-FR"/>
              </w:rPr>
            </w:pPr>
            <w:r w:rsidRPr="00E82CA4">
              <w:rPr>
                <w:sz w:val="24"/>
                <w:lang w:val="fr-FR"/>
              </w:rPr>
              <w:t>Amérique du Nord</w:t>
            </w:r>
          </w:p>
        </w:tc>
        <w:tc>
          <w:tcPr>
            <w:tcW w:w="980" w:type="pct"/>
            <w:vAlign w:val="center"/>
          </w:tcPr>
          <w:p w:rsidR="006E1A41" w:rsidRDefault="006E1A41" w:rsidP="00FD058D">
            <w:pPr>
              <w:rPr>
                <w:sz w:val="24"/>
                <w:lang w:val="fr-FR"/>
              </w:rPr>
            </w:pPr>
            <w:r>
              <w:rPr>
                <w:sz w:val="24"/>
                <w:lang w:val="fr-FR"/>
              </w:rPr>
              <w:t>Actualité</w:t>
            </w:r>
          </w:p>
          <w:p w:rsidR="006E1A41" w:rsidRPr="0000085A" w:rsidRDefault="006E1A41" w:rsidP="00FD058D">
            <w:pPr>
              <w:rPr>
                <w:sz w:val="24"/>
              </w:rPr>
            </w:pPr>
            <w:r>
              <w:rPr>
                <w:sz w:val="24"/>
                <w:lang w:val="fr-FR"/>
              </w:rPr>
              <w:t>Glossaire G</w:t>
            </w:r>
            <w:r>
              <w:rPr>
                <w:rFonts w:hint="eastAsia"/>
                <w:sz w:val="24"/>
                <w:lang w:val="fr-FR"/>
              </w:rPr>
              <w:t>2</w:t>
            </w:r>
          </w:p>
        </w:tc>
      </w:tr>
      <w:tr w:rsidR="006E1A41" w:rsidRPr="006D208F" w:rsidTr="00FD058D">
        <w:trPr>
          <w:trHeight w:val="347"/>
          <w:jc w:val="center"/>
        </w:trPr>
        <w:tc>
          <w:tcPr>
            <w:tcW w:w="610" w:type="pct"/>
            <w:vAlign w:val="center"/>
          </w:tcPr>
          <w:p w:rsidR="006E1A41" w:rsidRPr="00CF698D" w:rsidRDefault="006E1A41" w:rsidP="00FD058D">
            <w:pPr>
              <w:spacing w:line="256" w:lineRule="exact"/>
              <w:jc w:val="center"/>
              <w:rPr>
                <w:sz w:val="20"/>
                <w:szCs w:val="21"/>
              </w:rPr>
            </w:pPr>
            <w:r w:rsidRPr="00CF698D">
              <w:rPr>
                <w:sz w:val="20"/>
                <w:szCs w:val="21"/>
              </w:rPr>
              <w:t>1</w:t>
            </w:r>
            <w:r>
              <w:rPr>
                <w:rFonts w:hint="eastAsia"/>
                <w:sz w:val="20"/>
                <w:szCs w:val="21"/>
              </w:rPr>
              <w:t>1</w:t>
            </w:r>
          </w:p>
        </w:tc>
        <w:tc>
          <w:tcPr>
            <w:tcW w:w="726" w:type="pct"/>
            <w:vAlign w:val="center"/>
          </w:tcPr>
          <w:p w:rsidR="006E1A41" w:rsidRPr="0000085A" w:rsidRDefault="006E1A41" w:rsidP="00FD058D">
            <w:pPr>
              <w:jc w:val="center"/>
              <w:rPr>
                <w:sz w:val="24"/>
              </w:rPr>
            </w:pPr>
            <w:r>
              <w:rPr>
                <w:rFonts w:hint="eastAsia"/>
                <w:sz w:val="24"/>
              </w:rPr>
              <w:t>5.</w:t>
            </w:r>
            <w:r>
              <w:rPr>
                <w:sz w:val="24"/>
              </w:rPr>
              <w:t>1</w:t>
            </w:r>
            <w:r w:rsidR="00C15028">
              <w:rPr>
                <w:rFonts w:hint="eastAsia"/>
                <w:sz w:val="24"/>
              </w:rPr>
              <w:t>8</w:t>
            </w:r>
          </w:p>
        </w:tc>
        <w:tc>
          <w:tcPr>
            <w:tcW w:w="2684" w:type="pct"/>
            <w:shd w:val="clear" w:color="auto" w:fill="auto"/>
            <w:vAlign w:val="center"/>
          </w:tcPr>
          <w:p w:rsidR="006E1A41" w:rsidRPr="00034FF0" w:rsidRDefault="006E1A41" w:rsidP="00FD058D">
            <w:pPr>
              <w:jc w:val="center"/>
              <w:rPr>
                <w:i/>
                <w:sz w:val="20"/>
                <w:szCs w:val="20"/>
                <w:lang w:val="fr-FR"/>
              </w:rPr>
            </w:pPr>
            <w:r w:rsidRPr="00034FF0">
              <w:rPr>
                <w:i/>
                <w:sz w:val="20"/>
                <w:szCs w:val="20"/>
                <w:lang w:val="fr-FR"/>
              </w:rPr>
              <w:t>Les Etats-Unis, leader du monde?</w:t>
            </w:r>
          </w:p>
          <w:p w:rsidR="006E1A41" w:rsidRPr="00034FF0" w:rsidRDefault="006E1A41" w:rsidP="00FD058D">
            <w:pPr>
              <w:jc w:val="center"/>
              <w:rPr>
                <w:i/>
                <w:sz w:val="20"/>
                <w:szCs w:val="20"/>
                <w:lang w:val="fr-FR"/>
              </w:rPr>
            </w:pPr>
            <w:r w:rsidRPr="00034FF0">
              <w:rPr>
                <w:i/>
                <w:sz w:val="20"/>
                <w:szCs w:val="20"/>
                <w:lang w:val="fr-FR"/>
              </w:rPr>
              <w:t>Le Brésil, puissance en émergence</w:t>
            </w:r>
          </w:p>
        </w:tc>
        <w:tc>
          <w:tcPr>
            <w:tcW w:w="980" w:type="pct"/>
            <w:vAlign w:val="center"/>
          </w:tcPr>
          <w:p w:rsidR="006E1A41" w:rsidRDefault="006E1A41" w:rsidP="00FD058D">
            <w:pPr>
              <w:rPr>
                <w:sz w:val="24"/>
                <w:lang w:val="fr-FR"/>
              </w:rPr>
            </w:pPr>
            <w:r>
              <w:rPr>
                <w:sz w:val="24"/>
                <w:lang w:val="fr-FR"/>
              </w:rPr>
              <w:t>Actualité</w:t>
            </w:r>
          </w:p>
          <w:p w:rsidR="006E1A41" w:rsidRPr="00FA4162" w:rsidRDefault="006E1A41" w:rsidP="00FD058D">
            <w:pPr>
              <w:rPr>
                <w:sz w:val="24"/>
                <w:lang w:val="fr-FR"/>
              </w:rPr>
            </w:pPr>
            <w:r>
              <w:rPr>
                <w:sz w:val="24"/>
                <w:lang w:val="fr-FR"/>
              </w:rPr>
              <w:t>Exposé G</w:t>
            </w:r>
            <w:r>
              <w:rPr>
                <w:rFonts w:hint="eastAsia"/>
                <w:sz w:val="24"/>
                <w:lang w:val="fr-FR"/>
              </w:rPr>
              <w:t>1</w:t>
            </w:r>
          </w:p>
        </w:tc>
      </w:tr>
      <w:tr w:rsidR="006E1A41" w:rsidRPr="00E82CA4" w:rsidTr="00FD058D">
        <w:trPr>
          <w:trHeight w:val="347"/>
          <w:jc w:val="center"/>
        </w:trPr>
        <w:tc>
          <w:tcPr>
            <w:tcW w:w="610" w:type="pct"/>
            <w:vAlign w:val="center"/>
          </w:tcPr>
          <w:p w:rsidR="006E1A41" w:rsidRPr="00CF698D" w:rsidRDefault="006E1A41" w:rsidP="00FD058D">
            <w:pPr>
              <w:spacing w:line="256" w:lineRule="exact"/>
              <w:jc w:val="center"/>
              <w:rPr>
                <w:sz w:val="20"/>
                <w:szCs w:val="21"/>
              </w:rPr>
            </w:pPr>
            <w:r w:rsidRPr="00CF698D">
              <w:rPr>
                <w:sz w:val="20"/>
                <w:szCs w:val="21"/>
              </w:rPr>
              <w:t>1</w:t>
            </w:r>
            <w:r>
              <w:rPr>
                <w:rFonts w:hint="eastAsia"/>
                <w:sz w:val="20"/>
                <w:szCs w:val="21"/>
              </w:rPr>
              <w:t>2</w:t>
            </w:r>
          </w:p>
        </w:tc>
        <w:tc>
          <w:tcPr>
            <w:tcW w:w="726" w:type="pct"/>
            <w:vAlign w:val="center"/>
          </w:tcPr>
          <w:p w:rsidR="006E1A41" w:rsidRPr="0000085A" w:rsidRDefault="00C15028" w:rsidP="00FD058D">
            <w:pPr>
              <w:jc w:val="center"/>
              <w:rPr>
                <w:sz w:val="24"/>
              </w:rPr>
            </w:pPr>
            <w:r>
              <w:rPr>
                <w:rFonts w:hint="eastAsia"/>
                <w:sz w:val="24"/>
              </w:rPr>
              <w:t>5.25</w:t>
            </w:r>
          </w:p>
        </w:tc>
        <w:tc>
          <w:tcPr>
            <w:tcW w:w="2684" w:type="pct"/>
            <w:shd w:val="clear" w:color="auto" w:fill="auto"/>
            <w:vAlign w:val="center"/>
          </w:tcPr>
          <w:p w:rsidR="006E1A41" w:rsidRPr="00E82CA4" w:rsidRDefault="006E1A41" w:rsidP="00FD058D">
            <w:pPr>
              <w:jc w:val="center"/>
              <w:rPr>
                <w:sz w:val="24"/>
                <w:lang w:val="fr-FR"/>
              </w:rPr>
            </w:pPr>
            <w:r w:rsidRPr="00015874">
              <w:rPr>
                <w:sz w:val="24"/>
              </w:rPr>
              <w:t>Europe</w:t>
            </w:r>
          </w:p>
        </w:tc>
        <w:tc>
          <w:tcPr>
            <w:tcW w:w="980" w:type="pct"/>
            <w:vAlign w:val="center"/>
          </w:tcPr>
          <w:p w:rsidR="006E1A41" w:rsidRDefault="006E1A41" w:rsidP="00FD058D">
            <w:pPr>
              <w:rPr>
                <w:sz w:val="24"/>
                <w:lang w:val="fr-FR"/>
              </w:rPr>
            </w:pPr>
            <w:r>
              <w:rPr>
                <w:sz w:val="24"/>
                <w:lang w:val="fr-FR"/>
              </w:rPr>
              <w:t>Actualité</w:t>
            </w:r>
          </w:p>
          <w:p w:rsidR="006E1A41" w:rsidRPr="0000085A" w:rsidRDefault="006E1A41" w:rsidP="00FD058D">
            <w:pPr>
              <w:rPr>
                <w:sz w:val="24"/>
              </w:rPr>
            </w:pPr>
            <w:r>
              <w:rPr>
                <w:sz w:val="24"/>
                <w:lang w:val="fr-FR"/>
              </w:rPr>
              <w:t>Glossaire G</w:t>
            </w:r>
            <w:r>
              <w:rPr>
                <w:rFonts w:hint="eastAsia"/>
                <w:sz w:val="24"/>
                <w:lang w:val="fr-FR"/>
              </w:rPr>
              <w:t>4</w:t>
            </w:r>
          </w:p>
        </w:tc>
      </w:tr>
      <w:tr w:rsidR="006E1A41" w:rsidRPr="006D208F" w:rsidTr="00FD058D">
        <w:trPr>
          <w:trHeight w:val="347"/>
          <w:jc w:val="center"/>
        </w:trPr>
        <w:tc>
          <w:tcPr>
            <w:tcW w:w="610" w:type="pct"/>
            <w:vAlign w:val="center"/>
          </w:tcPr>
          <w:p w:rsidR="006E1A41" w:rsidRPr="00CF698D" w:rsidRDefault="006E1A41" w:rsidP="00FD058D">
            <w:pPr>
              <w:spacing w:line="256" w:lineRule="exact"/>
              <w:jc w:val="center"/>
              <w:rPr>
                <w:sz w:val="20"/>
                <w:szCs w:val="21"/>
              </w:rPr>
            </w:pPr>
            <w:r w:rsidRPr="00CF698D">
              <w:rPr>
                <w:sz w:val="20"/>
                <w:szCs w:val="21"/>
              </w:rPr>
              <w:t>1</w:t>
            </w:r>
            <w:r>
              <w:rPr>
                <w:rFonts w:hint="eastAsia"/>
                <w:sz w:val="20"/>
                <w:szCs w:val="21"/>
              </w:rPr>
              <w:t>3</w:t>
            </w:r>
          </w:p>
        </w:tc>
        <w:tc>
          <w:tcPr>
            <w:tcW w:w="726" w:type="pct"/>
            <w:vAlign w:val="center"/>
          </w:tcPr>
          <w:p w:rsidR="006E1A41" w:rsidRPr="00ED5850" w:rsidRDefault="00C15028" w:rsidP="00FD058D">
            <w:pPr>
              <w:jc w:val="center"/>
              <w:rPr>
                <w:sz w:val="24"/>
                <w:lang w:val="fr-FR"/>
              </w:rPr>
            </w:pPr>
            <w:r>
              <w:rPr>
                <w:sz w:val="24"/>
                <w:lang w:val="fr-FR"/>
              </w:rPr>
              <w:t>6.1</w:t>
            </w:r>
          </w:p>
        </w:tc>
        <w:tc>
          <w:tcPr>
            <w:tcW w:w="2684" w:type="pct"/>
            <w:shd w:val="clear" w:color="auto" w:fill="auto"/>
            <w:vAlign w:val="center"/>
          </w:tcPr>
          <w:p w:rsidR="006E1A41" w:rsidRPr="00034FF0" w:rsidRDefault="006E1A41" w:rsidP="00FD058D">
            <w:pPr>
              <w:jc w:val="center"/>
              <w:rPr>
                <w:i/>
                <w:sz w:val="20"/>
                <w:szCs w:val="20"/>
                <w:lang w:val="fr-FR"/>
              </w:rPr>
            </w:pPr>
            <w:r w:rsidRPr="00034FF0">
              <w:rPr>
                <w:i/>
                <w:sz w:val="20"/>
                <w:szCs w:val="20"/>
                <w:lang w:val="fr-FR"/>
              </w:rPr>
              <w:t>La crise de l’immigration</w:t>
            </w:r>
          </w:p>
          <w:p w:rsidR="006E1A41" w:rsidRPr="00FA4162" w:rsidRDefault="006E1A41" w:rsidP="00FD058D">
            <w:pPr>
              <w:jc w:val="center"/>
              <w:rPr>
                <w:i/>
                <w:sz w:val="20"/>
                <w:szCs w:val="20"/>
                <w:lang w:val="fr-FR"/>
              </w:rPr>
            </w:pPr>
            <w:r w:rsidRPr="00E82CA4">
              <w:rPr>
                <w:i/>
                <w:sz w:val="20"/>
                <w:szCs w:val="20"/>
                <w:lang w:val="fr-FR"/>
              </w:rPr>
              <w:t>Le couple franco-allemand dans l’intégration européenne</w:t>
            </w:r>
          </w:p>
        </w:tc>
        <w:tc>
          <w:tcPr>
            <w:tcW w:w="980" w:type="pct"/>
            <w:vAlign w:val="center"/>
          </w:tcPr>
          <w:p w:rsidR="006E1A41" w:rsidRDefault="006E1A41" w:rsidP="00FD058D">
            <w:pPr>
              <w:rPr>
                <w:sz w:val="24"/>
                <w:lang w:val="fr-FR"/>
              </w:rPr>
            </w:pPr>
            <w:r>
              <w:rPr>
                <w:sz w:val="24"/>
                <w:lang w:val="fr-FR"/>
              </w:rPr>
              <w:t>Actualité</w:t>
            </w:r>
          </w:p>
          <w:p w:rsidR="006E1A41" w:rsidRPr="00E82CA4" w:rsidRDefault="006E1A41" w:rsidP="00FD058D">
            <w:pPr>
              <w:rPr>
                <w:sz w:val="24"/>
                <w:lang w:val="fr-FR"/>
              </w:rPr>
            </w:pPr>
            <w:r>
              <w:rPr>
                <w:sz w:val="24"/>
                <w:lang w:val="fr-FR"/>
              </w:rPr>
              <w:t>Exposé G</w:t>
            </w:r>
            <w:r>
              <w:rPr>
                <w:rFonts w:hint="eastAsia"/>
                <w:sz w:val="24"/>
                <w:lang w:val="fr-FR"/>
              </w:rPr>
              <w:t>3</w:t>
            </w:r>
          </w:p>
        </w:tc>
      </w:tr>
      <w:tr w:rsidR="006E1A41" w:rsidRPr="00E82CA4" w:rsidTr="00FD058D">
        <w:trPr>
          <w:trHeight w:val="347"/>
          <w:jc w:val="center"/>
        </w:trPr>
        <w:tc>
          <w:tcPr>
            <w:tcW w:w="610" w:type="pct"/>
            <w:vAlign w:val="center"/>
          </w:tcPr>
          <w:p w:rsidR="006E1A41" w:rsidRPr="00CF698D" w:rsidRDefault="006E1A41" w:rsidP="00FD058D">
            <w:pPr>
              <w:jc w:val="center"/>
              <w:rPr>
                <w:sz w:val="20"/>
                <w:szCs w:val="21"/>
              </w:rPr>
            </w:pPr>
            <w:r w:rsidRPr="00CF698D">
              <w:rPr>
                <w:sz w:val="20"/>
                <w:szCs w:val="21"/>
              </w:rPr>
              <w:t>1</w:t>
            </w:r>
            <w:r>
              <w:rPr>
                <w:rFonts w:hint="eastAsia"/>
                <w:sz w:val="20"/>
                <w:szCs w:val="21"/>
              </w:rPr>
              <w:t>4</w:t>
            </w:r>
          </w:p>
        </w:tc>
        <w:tc>
          <w:tcPr>
            <w:tcW w:w="726" w:type="pct"/>
            <w:vAlign w:val="center"/>
          </w:tcPr>
          <w:p w:rsidR="006E1A41" w:rsidRPr="00595675" w:rsidRDefault="006E1A41" w:rsidP="00FD058D">
            <w:pPr>
              <w:jc w:val="center"/>
              <w:rPr>
                <w:sz w:val="24"/>
              </w:rPr>
            </w:pPr>
            <w:r>
              <w:rPr>
                <w:sz w:val="24"/>
              </w:rPr>
              <w:t>6</w:t>
            </w:r>
            <w:r>
              <w:rPr>
                <w:rFonts w:hint="eastAsia"/>
                <w:sz w:val="24"/>
              </w:rPr>
              <w:t>.</w:t>
            </w:r>
            <w:r w:rsidR="00C15028">
              <w:rPr>
                <w:rFonts w:hint="eastAsia"/>
                <w:sz w:val="24"/>
              </w:rPr>
              <w:t>8</w:t>
            </w:r>
          </w:p>
        </w:tc>
        <w:tc>
          <w:tcPr>
            <w:tcW w:w="2684" w:type="pct"/>
            <w:shd w:val="clear" w:color="auto" w:fill="auto"/>
            <w:vAlign w:val="center"/>
          </w:tcPr>
          <w:p w:rsidR="006E1A41" w:rsidRPr="00015874" w:rsidRDefault="006E1A41" w:rsidP="00FD058D">
            <w:pPr>
              <w:jc w:val="center"/>
              <w:rPr>
                <w:sz w:val="24"/>
                <w:lang w:val="fr-FR"/>
              </w:rPr>
            </w:pPr>
            <w:r>
              <w:rPr>
                <w:sz w:val="24"/>
                <w:lang w:val="fr-FR"/>
              </w:rPr>
              <w:t>Russie et Asie centrale</w:t>
            </w:r>
          </w:p>
        </w:tc>
        <w:tc>
          <w:tcPr>
            <w:tcW w:w="980" w:type="pct"/>
            <w:vAlign w:val="center"/>
          </w:tcPr>
          <w:p w:rsidR="006E1A41" w:rsidRDefault="006E1A41" w:rsidP="00FD058D">
            <w:pPr>
              <w:rPr>
                <w:sz w:val="24"/>
                <w:lang w:val="fr-FR"/>
              </w:rPr>
            </w:pPr>
            <w:r>
              <w:rPr>
                <w:sz w:val="24"/>
                <w:lang w:val="fr-FR"/>
              </w:rPr>
              <w:t>Actualité</w:t>
            </w:r>
          </w:p>
          <w:p w:rsidR="006E1A41" w:rsidRPr="00595675" w:rsidRDefault="006E1A41" w:rsidP="00FD058D">
            <w:pPr>
              <w:rPr>
                <w:sz w:val="24"/>
              </w:rPr>
            </w:pPr>
            <w:r>
              <w:rPr>
                <w:sz w:val="24"/>
                <w:lang w:val="fr-FR"/>
              </w:rPr>
              <w:t>Glossaire G</w:t>
            </w:r>
            <w:r>
              <w:rPr>
                <w:rFonts w:hint="eastAsia"/>
                <w:sz w:val="24"/>
                <w:lang w:val="fr-FR"/>
              </w:rPr>
              <w:t>6</w:t>
            </w:r>
          </w:p>
        </w:tc>
      </w:tr>
      <w:tr w:rsidR="006E1A41" w:rsidRPr="006D208F" w:rsidTr="00FD058D">
        <w:trPr>
          <w:trHeight w:val="347"/>
          <w:jc w:val="center"/>
        </w:trPr>
        <w:tc>
          <w:tcPr>
            <w:tcW w:w="610" w:type="pct"/>
            <w:vAlign w:val="center"/>
          </w:tcPr>
          <w:p w:rsidR="006E1A41" w:rsidRPr="00CF698D" w:rsidRDefault="006E1A41" w:rsidP="00FD058D">
            <w:pPr>
              <w:jc w:val="center"/>
              <w:rPr>
                <w:sz w:val="20"/>
                <w:szCs w:val="21"/>
              </w:rPr>
            </w:pPr>
            <w:r w:rsidRPr="00CF698D">
              <w:rPr>
                <w:sz w:val="20"/>
                <w:szCs w:val="21"/>
              </w:rPr>
              <w:t>15</w:t>
            </w:r>
          </w:p>
        </w:tc>
        <w:tc>
          <w:tcPr>
            <w:tcW w:w="726" w:type="pct"/>
            <w:vAlign w:val="center"/>
          </w:tcPr>
          <w:p w:rsidR="006E1A41" w:rsidRPr="00595675" w:rsidRDefault="006E1A41" w:rsidP="00FD058D">
            <w:pPr>
              <w:jc w:val="center"/>
              <w:rPr>
                <w:sz w:val="24"/>
              </w:rPr>
            </w:pPr>
            <w:r>
              <w:rPr>
                <w:sz w:val="24"/>
              </w:rPr>
              <w:t>6.</w:t>
            </w:r>
            <w:r>
              <w:rPr>
                <w:rFonts w:hint="eastAsia"/>
                <w:sz w:val="24"/>
              </w:rPr>
              <w:t>9</w:t>
            </w:r>
          </w:p>
        </w:tc>
        <w:tc>
          <w:tcPr>
            <w:tcW w:w="2684" w:type="pct"/>
            <w:shd w:val="clear" w:color="auto" w:fill="auto"/>
            <w:vAlign w:val="center"/>
          </w:tcPr>
          <w:p w:rsidR="006E1A41" w:rsidRPr="00034FF0" w:rsidRDefault="006E1A41" w:rsidP="00FD058D">
            <w:pPr>
              <w:jc w:val="center"/>
              <w:rPr>
                <w:i/>
                <w:sz w:val="20"/>
                <w:szCs w:val="20"/>
                <w:lang w:val="fr-FR"/>
              </w:rPr>
            </w:pPr>
            <w:r w:rsidRPr="00034FF0">
              <w:rPr>
                <w:i/>
                <w:sz w:val="20"/>
                <w:szCs w:val="20"/>
                <w:lang w:val="fr-FR"/>
              </w:rPr>
              <w:t>Les relations sino-russes</w:t>
            </w:r>
          </w:p>
          <w:p w:rsidR="006E1A41" w:rsidRPr="00FA4162" w:rsidRDefault="006E1A41" w:rsidP="00FD058D">
            <w:pPr>
              <w:jc w:val="center"/>
              <w:rPr>
                <w:i/>
                <w:sz w:val="24"/>
                <w:lang w:val="fr-FR"/>
              </w:rPr>
            </w:pPr>
            <w:r w:rsidRPr="00034FF0">
              <w:rPr>
                <w:i/>
                <w:sz w:val="20"/>
                <w:szCs w:val="20"/>
                <w:lang w:val="fr-FR"/>
              </w:rPr>
              <w:t>L’Organisation de Coopération de Shanghai</w:t>
            </w:r>
          </w:p>
        </w:tc>
        <w:tc>
          <w:tcPr>
            <w:tcW w:w="980" w:type="pct"/>
            <w:vAlign w:val="center"/>
          </w:tcPr>
          <w:p w:rsidR="006E1A41" w:rsidRDefault="006E1A41" w:rsidP="00FD058D">
            <w:pPr>
              <w:rPr>
                <w:sz w:val="24"/>
                <w:lang w:val="fr-FR"/>
              </w:rPr>
            </w:pPr>
            <w:r>
              <w:rPr>
                <w:sz w:val="24"/>
                <w:lang w:val="fr-FR"/>
              </w:rPr>
              <w:t>Actualité</w:t>
            </w:r>
          </w:p>
          <w:p w:rsidR="006E1A41" w:rsidRPr="00E82CA4" w:rsidRDefault="006E1A41" w:rsidP="00FD058D">
            <w:pPr>
              <w:rPr>
                <w:sz w:val="24"/>
                <w:lang w:val="fr-FR"/>
              </w:rPr>
            </w:pPr>
            <w:r>
              <w:rPr>
                <w:sz w:val="24"/>
                <w:lang w:val="fr-FR"/>
              </w:rPr>
              <w:t>Exposé G</w:t>
            </w:r>
            <w:r>
              <w:rPr>
                <w:rFonts w:hint="eastAsia"/>
                <w:sz w:val="24"/>
                <w:lang w:val="fr-FR"/>
              </w:rPr>
              <w:t>5</w:t>
            </w:r>
          </w:p>
        </w:tc>
      </w:tr>
      <w:tr w:rsidR="006E1A41" w:rsidRPr="00D07447" w:rsidTr="00930E98">
        <w:trPr>
          <w:trHeight w:val="381"/>
          <w:jc w:val="center"/>
        </w:trPr>
        <w:tc>
          <w:tcPr>
            <w:tcW w:w="610" w:type="pct"/>
            <w:shd w:val="clear" w:color="auto" w:fill="FFFFFF"/>
            <w:vAlign w:val="center"/>
          </w:tcPr>
          <w:p w:rsidR="006E1A41" w:rsidRPr="00CF698D" w:rsidRDefault="006E1A41" w:rsidP="00FD058D">
            <w:pPr>
              <w:jc w:val="center"/>
              <w:rPr>
                <w:sz w:val="20"/>
                <w:szCs w:val="21"/>
              </w:rPr>
            </w:pPr>
            <w:r w:rsidRPr="00CF698D">
              <w:rPr>
                <w:sz w:val="20"/>
                <w:szCs w:val="21"/>
              </w:rPr>
              <w:t>16</w:t>
            </w:r>
          </w:p>
        </w:tc>
        <w:tc>
          <w:tcPr>
            <w:tcW w:w="726" w:type="pct"/>
            <w:shd w:val="clear" w:color="auto" w:fill="FFFFFF"/>
            <w:vAlign w:val="center"/>
          </w:tcPr>
          <w:p w:rsidR="006E1A41" w:rsidRPr="00595675" w:rsidRDefault="006E1A41" w:rsidP="00FD058D">
            <w:pPr>
              <w:jc w:val="center"/>
              <w:rPr>
                <w:sz w:val="24"/>
              </w:rPr>
            </w:pPr>
            <w:r>
              <w:rPr>
                <w:sz w:val="24"/>
              </w:rPr>
              <w:t>6.1</w:t>
            </w:r>
            <w:r w:rsidR="00C15028">
              <w:rPr>
                <w:rFonts w:hint="eastAsia"/>
                <w:sz w:val="24"/>
              </w:rPr>
              <w:t>5</w:t>
            </w:r>
          </w:p>
        </w:tc>
        <w:tc>
          <w:tcPr>
            <w:tcW w:w="2684" w:type="pct"/>
            <w:shd w:val="clear" w:color="auto" w:fill="FFFFFF"/>
            <w:vAlign w:val="center"/>
          </w:tcPr>
          <w:p w:rsidR="006E1A41" w:rsidRPr="00D07447" w:rsidRDefault="00930E98" w:rsidP="00FD058D">
            <w:pPr>
              <w:jc w:val="center"/>
              <w:rPr>
                <w:sz w:val="24"/>
                <w:lang w:val="fr-FR"/>
              </w:rPr>
            </w:pPr>
            <w:r>
              <w:rPr>
                <w:rFonts w:hint="eastAsia"/>
                <w:sz w:val="24"/>
                <w:lang w:val="fr-FR"/>
              </w:rPr>
              <w:t>BILAN</w:t>
            </w:r>
          </w:p>
        </w:tc>
        <w:tc>
          <w:tcPr>
            <w:tcW w:w="980" w:type="pct"/>
            <w:shd w:val="clear" w:color="auto" w:fill="FFFFFF"/>
            <w:vAlign w:val="center"/>
          </w:tcPr>
          <w:p w:rsidR="006E1A41" w:rsidRPr="00824959" w:rsidRDefault="006E1A41" w:rsidP="00FD058D">
            <w:pPr>
              <w:rPr>
                <w:color w:val="FF0000"/>
                <w:sz w:val="24"/>
                <w:lang w:val="fr-FR"/>
              </w:rPr>
            </w:pPr>
          </w:p>
        </w:tc>
      </w:tr>
      <w:tr w:rsidR="0060175C" w:rsidRPr="00D07447" w:rsidTr="00FD058D">
        <w:trPr>
          <w:trHeight w:val="347"/>
          <w:jc w:val="center"/>
        </w:trPr>
        <w:tc>
          <w:tcPr>
            <w:tcW w:w="610" w:type="pct"/>
            <w:shd w:val="clear" w:color="auto" w:fill="FFFFFF"/>
            <w:vAlign w:val="center"/>
          </w:tcPr>
          <w:p w:rsidR="0060175C" w:rsidRPr="00930E98" w:rsidRDefault="00930E98" w:rsidP="00FD058D">
            <w:pPr>
              <w:jc w:val="center"/>
              <w:rPr>
                <w:sz w:val="20"/>
                <w:szCs w:val="21"/>
                <w:lang w:val="fr-FR"/>
              </w:rPr>
            </w:pPr>
            <w:r w:rsidRPr="00930E98">
              <w:rPr>
                <w:rFonts w:hint="eastAsia"/>
                <w:sz w:val="20"/>
                <w:szCs w:val="21"/>
                <w:lang w:val="fr-FR"/>
              </w:rPr>
              <w:t>17</w:t>
            </w:r>
          </w:p>
        </w:tc>
        <w:tc>
          <w:tcPr>
            <w:tcW w:w="726" w:type="pct"/>
            <w:shd w:val="clear" w:color="auto" w:fill="FFFFFF"/>
            <w:vAlign w:val="center"/>
          </w:tcPr>
          <w:p w:rsidR="0060175C" w:rsidRDefault="0060175C" w:rsidP="00FD058D">
            <w:pPr>
              <w:jc w:val="center"/>
              <w:rPr>
                <w:sz w:val="24"/>
              </w:rPr>
            </w:pPr>
            <w:r w:rsidRPr="00930E98">
              <w:rPr>
                <w:rFonts w:hint="eastAsia"/>
                <w:sz w:val="24"/>
              </w:rPr>
              <w:t>6.22</w:t>
            </w:r>
          </w:p>
        </w:tc>
        <w:tc>
          <w:tcPr>
            <w:tcW w:w="2684" w:type="pct"/>
            <w:shd w:val="clear" w:color="auto" w:fill="FFFFFF"/>
            <w:vAlign w:val="center"/>
          </w:tcPr>
          <w:p w:rsidR="0060175C" w:rsidRPr="00EA7D53" w:rsidRDefault="00930E98" w:rsidP="00FD058D">
            <w:pPr>
              <w:jc w:val="center"/>
              <w:rPr>
                <w:sz w:val="24"/>
              </w:rPr>
            </w:pPr>
            <w:r>
              <w:rPr>
                <w:rFonts w:hint="eastAsia"/>
                <w:sz w:val="24"/>
                <w:lang w:val="fr-FR"/>
              </w:rPr>
              <w:t>C</w:t>
            </w:r>
            <w:r>
              <w:rPr>
                <w:sz w:val="24"/>
                <w:lang w:val="fr-FR"/>
              </w:rPr>
              <w:t>onférence</w:t>
            </w:r>
            <w:bookmarkStart w:id="0" w:name="_GoBack"/>
            <w:bookmarkEnd w:id="0"/>
          </w:p>
        </w:tc>
        <w:tc>
          <w:tcPr>
            <w:tcW w:w="980" w:type="pct"/>
            <w:shd w:val="clear" w:color="auto" w:fill="FFFFFF"/>
            <w:vAlign w:val="center"/>
          </w:tcPr>
          <w:p w:rsidR="0060175C" w:rsidRPr="00824959" w:rsidRDefault="0060175C" w:rsidP="00FD058D">
            <w:pPr>
              <w:rPr>
                <w:color w:val="FF0000"/>
                <w:sz w:val="24"/>
                <w:lang w:val="fr-FR"/>
              </w:rPr>
            </w:pPr>
          </w:p>
        </w:tc>
      </w:tr>
      <w:tr w:rsidR="006E1A41" w:rsidRPr="00621C55" w:rsidTr="00FD058D">
        <w:trPr>
          <w:trHeight w:val="347"/>
          <w:jc w:val="center"/>
        </w:trPr>
        <w:tc>
          <w:tcPr>
            <w:tcW w:w="610" w:type="pct"/>
            <w:shd w:val="clear" w:color="auto" w:fill="FFFFFF"/>
            <w:vAlign w:val="center"/>
          </w:tcPr>
          <w:p w:rsidR="006E1A41" w:rsidRPr="00CF698D" w:rsidRDefault="00930E98" w:rsidP="00FD058D">
            <w:pPr>
              <w:jc w:val="center"/>
              <w:rPr>
                <w:sz w:val="20"/>
                <w:szCs w:val="21"/>
              </w:rPr>
            </w:pPr>
            <w:r>
              <w:rPr>
                <w:rFonts w:hint="eastAsia"/>
                <w:sz w:val="20"/>
                <w:szCs w:val="21"/>
              </w:rPr>
              <w:t>18</w:t>
            </w:r>
          </w:p>
        </w:tc>
        <w:tc>
          <w:tcPr>
            <w:tcW w:w="4390" w:type="pct"/>
            <w:gridSpan w:val="3"/>
            <w:shd w:val="clear" w:color="auto" w:fill="FFFFFF"/>
            <w:vAlign w:val="center"/>
          </w:tcPr>
          <w:p w:rsidR="006E1A41" w:rsidRPr="00621C55" w:rsidRDefault="006E1A41" w:rsidP="00FD058D">
            <w:pPr>
              <w:jc w:val="center"/>
              <w:rPr>
                <w:sz w:val="20"/>
                <w:szCs w:val="21"/>
              </w:rPr>
            </w:pPr>
            <w:r>
              <w:rPr>
                <w:rFonts w:hint="eastAsia"/>
                <w:sz w:val="20"/>
                <w:szCs w:val="21"/>
              </w:rPr>
              <w:t>考试周</w:t>
            </w:r>
          </w:p>
        </w:tc>
      </w:tr>
    </w:tbl>
    <w:p w:rsidR="006E1A41" w:rsidRPr="006E1A41" w:rsidRDefault="006E1A41" w:rsidP="00472DAF">
      <w:pPr>
        <w:rPr>
          <w:rFonts w:ascii="黑体" w:eastAsia="黑体" w:hAnsi="Arial"/>
          <w:sz w:val="24"/>
          <w:lang w:val="fr-FR"/>
        </w:rPr>
      </w:pPr>
    </w:p>
    <w:p w:rsidR="00AF583D" w:rsidRPr="00FA4162" w:rsidRDefault="00AF583D" w:rsidP="00472DAF">
      <w:pPr>
        <w:rPr>
          <w:rFonts w:ascii="黑体" w:eastAsia="黑体" w:hAnsi="Arial"/>
          <w:b/>
          <w:sz w:val="24"/>
        </w:rPr>
      </w:pPr>
      <w:r w:rsidRPr="00FA4162">
        <w:rPr>
          <w:rFonts w:ascii="黑体" w:eastAsia="黑体" w:hAnsi="Arial" w:hint="eastAsia"/>
          <w:b/>
          <w:sz w:val="24"/>
        </w:rPr>
        <w:t>三、教学要求</w:t>
      </w:r>
      <w:r w:rsidR="00BD7CA5" w:rsidRPr="00FA4162">
        <w:rPr>
          <w:rFonts w:ascii="黑体" w:eastAsia="黑体" w:hAnsi="Arial" w:hint="eastAsia"/>
          <w:b/>
          <w:sz w:val="24"/>
        </w:rPr>
        <w:t>（</w:t>
      </w:r>
      <w:r w:rsidR="0034593E" w:rsidRPr="00FA4162">
        <w:rPr>
          <w:rFonts w:ascii="黑体" w:eastAsia="黑体" w:hAnsi="Arial" w:hint="eastAsia"/>
          <w:b/>
          <w:sz w:val="24"/>
        </w:rPr>
        <w:t>为实现本课程</w:t>
      </w:r>
      <w:r w:rsidR="00633FEC" w:rsidRPr="00FA4162">
        <w:rPr>
          <w:rFonts w:ascii="黑体" w:eastAsia="黑体" w:hAnsi="Arial" w:hint="eastAsia"/>
          <w:b/>
          <w:sz w:val="24"/>
        </w:rPr>
        <w:t>教学目标，教师对学生</w:t>
      </w:r>
      <w:r w:rsidR="0034593E" w:rsidRPr="00FA4162">
        <w:rPr>
          <w:rFonts w:ascii="黑体" w:eastAsia="黑体" w:hAnsi="Arial" w:hint="eastAsia"/>
          <w:b/>
          <w:sz w:val="24"/>
        </w:rPr>
        <w:t>的学习要求，</w:t>
      </w:r>
      <w:r w:rsidR="00633FEC" w:rsidRPr="00FA4162">
        <w:rPr>
          <w:rFonts w:ascii="黑体" w:eastAsia="黑体" w:hAnsi="Arial" w:hint="eastAsia"/>
          <w:b/>
          <w:sz w:val="24"/>
        </w:rPr>
        <w:t>包括课前、课中及课后要求</w:t>
      </w:r>
      <w:r w:rsidR="00BD7CA5" w:rsidRPr="00FA4162">
        <w:rPr>
          <w:rFonts w:ascii="黑体" w:eastAsia="黑体" w:hAnsi="Arial" w:hint="eastAsia"/>
          <w:b/>
          <w:sz w:val="24"/>
        </w:rPr>
        <w:t>）</w:t>
      </w:r>
    </w:p>
    <w:p w:rsidR="00736755" w:rsidRDefault="00736755" w:rsidP="00736755">
      <w:pPr>
        <w:spacing w:line="360" w:lineRule="auto"/>
        <w:ind w:firstLine="420"/>
        <w:rPr>
          <w:rFonts w:ascii="PMingLiU" w:eastAsia="PMingLiU"/>
          <w:sz w:val="24"/>
          <w:lang w:eastAsia="zh-TW"/>
        </w:rPr>
      </w:pPr>
      <w:r>
        <w:rPr>
          <w:rFonts w:ascii="PMingLiU" w:hint="eastAsia"/>
          <w:sz w:val="24"/>
        </w:rPr>
        <w:t>国政内容分为时事和</w:t>
      </w:r>
      <w:r w:rsidRPr="00045E4A">
        <w:rPr>
          <w:rFonts w:ascii="PMingLiU" w:hint="eastAsia"/>
          <w:sz w:val="24"/>
        </w:rPr>
        <w:t>专题</w:t>
      </w:r>
      <w:r>
        <w:rPr>
          <w:rFonts w:ascii="PMingLiU" w:hint="eastAsia"/>
          <w:sz w:val="24"/>
        </w:rPr>
        <w:t>两大块。</w:t>
      </w:r>
      <w:r w:rsidRPr="00045E4A">
        <w:rPr>
          <w:rFonts w:ascii="PMingLiU" w:hint="eastAsia"/>
          <w:sz w:val="24"/>
        </w:rPr>
        <w:t>时事是每次课的必有项目。目的在于督促学生养成用法语阅读、关注时事的习惯，为国际政治的思考不断提供新鲜的信息、例证和思路。时事讨论在每次课开始时进行，</w:t>
      </w:r>
      <w:r>
        <w:rPr>
          <w:rFonts w:ascii="PMingLiU" w:hint="eastAsia"/>
          <w:sz w:val="24"/>
        </w:rPr>
        <w:t>总共</w:t>
      </w:r>
      <w:r w:rsidRPr="00045E4A">
        <w:rPr>
          <w:rFonts w:ascii="PMingLiU" w:hint="eastAsia"/>
          <w:sz w:val="24"/>
        </w:rPr>
        <w:t>大约占课堂时间的四分之一，即</w:t>
      </w:r>
      <w:r w:rsidRPr="00045E4A">
        <w:rPr>
          <w:rFonts w:ascii="PMingLiU"/>
          <w:sz w:val="24"/>
        </w:rPr>
        <w:t>20-30</w:t>
      </w:r>
      <w:r w:rsidRPr="00045E4A">
        <w:rPr>
          <w:rFonts w:ascii="PMingLiU" w:hint="eastAsia"/>
          <w:sz w:val="24"/>
        </w:rPr>
        <w:t>分钟的样子。一般由事先确定的两名同学，每人用两三分钟分别介绍本周内发生的一件重大国际时事，并进行评论。介绍主要回答以下三个问题：发生了什么（</w:t>
      </w:r>
      <w:r w:rsidRPr="00045E4A">
        <w:rPr>
          <w:sz w:val="24"/>
        </w:rPr>
        <w:t>quoi</w:t>
      </w:r>
      <w:r w:rsidRPr="00045E4A">
        <w:rPr>
          <w:rFonts w:ascii="PMingLiU" w:hint="eastAsia"/>
          <w:sz w:val="24"/>
        </w:rPr>
        <w:t>，事件）？怎么会这样（</w:t>
      </w:r>
      <w:r w:rsidRPr="00045E4A">
        <w:rPr>
          <w:sz w:val="24"/>
        </w:rPr>
        <w:t>comment</w:t>
      </w:r>
      <w:r w:rsidRPr="00045E4A">
        <w:rPr>
          <w:rFonts w:ascii="PMingLiU" w:hint="eastAsia"/>
          <w:sz w:val="24"/>
        </w:rPr>
        <w:t>，背景）？为什么重要（</w:t>
      </w:r>
      <w:r w:rsidRPr="00045E4A">
        <w:rPr>
          <w:sz w:val="24"/>
        </w:rPr>
        <w:t>pourquoi</w:t>
      </w:r>
      <w:r w:rsidRPr="00045E4A">
        <w:rPr>
          <w:rFonts w:ascii="PMingLiU" w:hint="eastAsia"/>
          <w:sz w:val="24"/>
        </w:rPr>
        <w:t>，扩展思考）？为了避免“临时抱佛脚”，保证时事介绍的质量以及其他人员参与讨论，相关同学须至少提前三天把所要介绍的内容来源发到班级公共电子邮箱</w:t>
      </w:r>
      <w:r w:rsidRPr="00045E4A">
        <w:rPr>
          <w:rFonts w:ascii="PMingLiU" w:hint="eastAsia"/>
          <w:sz w:val="24"/>
        </w:rPr>
        <w:lastRenderedPageBreak/>
        <w:t>（一到两篇法语报刊原文加出处）。对于介绍的时事，其他同学要参与提问和讨论。教师可适当点评、提问，不仅可以使用更加丰富的语言表达方式，更可以用提问的方式促进同学对时事的批判性思考和引申式评论。</w:t>
      </w:r>
    </w:p>
    <w:p w:rsidR="00736755" w:rsidRDefault="00736755" w:rsidP="00736755">
      <w:pPr>
        <w:spacing w:line="360" w:lineRule="auto"/>
        <w:ind w:firstLine="420"/>
        <w:rPr>
          <w:rFonts w:ascii="PMingLiU" w:eastAsia="PMingLiU"/>
          <w:sz w:val="24"/>
          <w:lang w:eastAsia="zh-TW"/>
        </w:rPr>
      </w:pPr>
      <w:r w:rsidRPr="00045E4A">
        <w:rPr>
          <w:rFonts w:ascii="PMingLiU" w:hint="eastAsia"/>
          <w:sz w:val="24"/>
        </w:rPr>
        <w:t>每个专题研究的处理方式基本一致，分为理解和表达两大部分，对应两周的学习时间。个别主题相对复杂，可以延长一周。我们首先把相关专题文章作为范例，进行形式和内容的学习和分析，收集词汇并展示政治学说理方法。然后教师指导同学搜集材料、组织提纲，在课堂进行相关问题的口述和讨论，以实现“</w:t>
      </w:r>
      <w:r w:rsidRPr="00045E4A">
        <w:rPr>
          <w:rFonts w:ascii="PMingLiU" w:hint="eastAsia"/>
          <w:sz w:val="24"/>
          <w:lang w:val="fr-FR"/>
        </w:rPr>
        <w:t>阅读理解、</w:t>
      </w:r>
      <w:r w:rsidRPr="00045E4A">
        <w:rPr>
          <w:rFonts w:ascii="PMingLiU" w:hint="eastAsia"/>
          <w:sz w:val="24"/>
        </w:rPr>
        <w:t>研究</w:t>
      </w:r>
      <w:r w:rsidRPr="00045E4A">
        <w:rPr>
          <w:rFonts w:ascii="PMingLiU" w:hint="eastAsia"/>
          <w:sz w:val="24"/>
          <w:lang w:val="fr-FR"/>
        </w:rPr>
        <w:t>思考、</w:t>
      </w:r>
      <w:r w:rsidRPr="00045E4A">
        <w:rPr>
          <w:rFonts w:ascii="PMingLiU" w:hint="eastAsia"/>
          <w:sz w:val="24"/>
        </w:rPr>
        <w:t>表达讨论一条龙”。</w:t>
      </w:r>
    </w:p>
    <w:p w:rsidR="00A977A3" w:rsidRPr="00736755" w:rsidRDefault="00A977A3" w:rsidP="00472DAF">
      <w:pPr>
        <w:rPr>
          <w:rFonts w:ascii="黑体" w:eastAsia="黑体" w:hAnsi="Arial"/>
          <w:sz w:val="24"/>
        </w:rPr>
      </w:pPr>
    </w:p>
    <w:p w:rsidR="00736755" w:rsidRPr="00FA4162" w:rsidRDefault="00AF583D" w:rsidP="00736755">
      <w:pPr>
        <w:rPr>
          <w:rFonts w:ascii="黑体" w:eastAsia="黑体" w:hAnsi="Arial"/>
          <w:b/>
          <w:sz w:val="24"/>
        </w:rPr>
      </w:pPr>
      <w:r w:rsidRPr="00FA4162">
        <w:rPr>
          <w:rFonts w:ascii="黑体" w:eastAsia="黑体" w:hAnsi="Arial" w:hint="eastAsia"/>
          <w:b/>
          <w:sz w:val="24"/>
        </w:rPr>
        <w:t>四、授课方式（讲座为主或者讲座与讨论结合，等等）</w:t>
      </w:r>
    </w:p>
    <w:p w:rsidR="00736755" w:rsidRPr="00736755" w:rsidRDefault="00736755" w:rsidP="00736755">
      <w:pPr>
        <w:rPr>
          <w:rFonts w:ascii="黑体" w:eastAsia="黑体" w:hAnsi="Arial"/>
          <w:sz w:val="24"/>
        </w:rPr>
      </w:pPr>
      <w:r w:rsidRPr="00045E4A">
        <w:rPr>
          <w:rFonts w:ascii="PMingLiU" w:hint="eastAsia"/>
          <w:sz w:val="24"/>
        </w:rPr>
        <w:t>总体上，课程围绕“任务教</w:t>
      </w:r>
      <w:r>
        <w:rPr>
          <w:rFonts w:ascii="PMingLiU" w:hint="eastAsia"/>
          <w:sz w:val="24"/>
        </w:rPr>
        <w:t>学”，以课堂调</w:t>
      </w:r>
      <w:r w:rsidR="00FA4162">
        <w:rPr>
          <w:rFonts w:ascii="PMingLiU" w:hint="eastAsia"/>
          <w:sz w:val="24"/>
          <w:lang w:val="fr-FR"/>
        </w:rPr>
        <w:t>动</w:t>
      </w:r>
      <w:r>
        <w:rPr>
          <w:rFonts w:ascii="PMingLiU" w:hint="eastAsia"/>
          <w:sz w:val="24"/>
        </w:rPr>
        <w:t>课外，用小组带</w:t>
      </w:r>
      <w:r w:rsidR="00FA4162">
        <w:rPr>
          <w:rFonts w:ascii="PMingLiU" w:hint="eastAsia"/>
          <w:sz w:val="24"/>
        </w:rPr>
        <w:t>动</w:t>
      </w:r>
      <w:r>
        <w:rPr>
          <w:rFonts w:ascii="PMingLiU" w:hint="eastAsia"/>
          <w:sz w:val="24"/>
        </w:rPr>
        <w:t>个人，通过设计多种练习达到课程目标，包括范文阅读、</w:t>
      </w:r>
      <w:r w:rsidR="00CF4599">
        <w:rPr>
          <w:rFonts w:ascii="PMingLiU" w:hint="eastAsia"/>
          <w:sz w:val="24"/>
        </w:rPr>
        <w:t>主题词汇收集、</w:t>
      </w:r>
      <w:r>
        <w:rPr>
          <w:rFonts w:ascii="PMingLiU" w:hint="eastAsia"/>
          <w:sz w:val="24"/>
        </w:rPr>
        <w:t>时事介绍</w:t>
      </w:r>
      <w:r w:rsidR="00CF4599">
        <w:rPr>
          <w:rFonts w:ascii="PMingLiU" w:hint="eastAsia"/>
          <w:sz w:val="24"/>
        </w:rPr>
        <w:t>（个人）</w:t>
      </w:r>
      <w:r>
        <w:rPr>
          <w:rFonts w:ascii="PMingLiU" w:hint="eastAsia"/>
          <w:sz w:val="24"/>
        </w:rPr>
        <w:t>、课堂讨论、主题思考</w:t>
      </w:r>
      <w:r w:rsidR="00CF4599">
        <w:rPr>
          <w:rFonts w:ascii="PMingLiU" w:hint="eastAsia"/>
          <w:sz w:val="24"/>
        </w:rPr>
        <w:t>（小组）</w:t>
      </w:r>
      <w:r>
        <w:rPr>
          <w:rFonts w:ascii="PMingLiU" w:hint="eastAsia"/>
          <w:sz w:val="24"/>
        </w:rPr>
        <w:t>、微型辩论等形式。</w:t>
      </w:r>
    </w:p>
    <w:p w:rsidR="00736755" w:rsidRPr="00CF4599" w:rsidRDefault="00736755" w:rsidP="00472DAF">
      <w:pPr>
        <w:rPr>
          <w:rFonts w:ascii="黑体" w:eastAsia="黑体" w:hAnsi="Arial"/>
          <w:sz w:val="24"/>
        </w:rPr>
      </w:pPr>
    </w:p>
    <w:p w:rsidR="00DC1F1E" w:rsidRPr="00FA4162" w:rsidRDefault="00AF583D" w:rsidP="00DC1F1E">
      <w:pPr>
        <w:rPr>
          <w:rFonts w:ascii="黑体" w:eastAsia="黑体" w:hAnsi="Arial"/>
          <w:b/>
          <w:sz w:val="24"/>
        </w:rPr>
      </w:pPr>
      <w:r w:rsidRPr="00FA4162">
        <w:rPr>
          <w:rFonts w:ascii="黑体" w:eastAsia="黑体" w:hAnsi="Arial" w:hint="eastAsia"/>
          <w:b/>
          <w:sz w:val="24"/>
        </w:rPr>
        <w:t>五</w:t>
      </w:r>
      <w:r w:rsidR="00ED5193" w:rsidRPr="00FA4162">
        <w:rPr>
          <w:rFonts w:ascii="黑体" w:eastAsia="黑体" w:hAnsi="Arial" w:hint="eastAsia"/>
          <w:b/>
          <w:sz w:val="24"/>
        </w:rPr>
        <w:t>、</w:t>
      </w:r>
      <w:r w:rsidRPr="00FA4162">
        <w:rPr>
          <w:rFonts w:ascii="黑体" w:eastAsia="黑体" w:hAnsi="Arial" w:hint="eastAsia"/>
          <w:b/>
          <w:sz w:val="24"/>
        </w:rPr>
        <w:t>采用教材</w:t>
      </w:r>
    </w:p>
    <w:p w:rsidR="00D554E7" w:rsidRDefault="00DC1F1E" w:rsidP="00D554E7">
      <w:pPr>
        <w:widowControl/>
        <w:numPr>
          <w:ilvl w:val="0"/>
          <w:numId w:val="3"/>
        </w:numPr>
        <w:autoSpaceDE w:val="0"/>
        <w:autoSpaceDN w:val="0"/>
        <w:spacing w:line="380" w:lineRule="exact"/>
        <w:textAlignment w:val="bottom"/>
        <w:rPr>
          <w:sz w:val="24"/>
        </w:rPr>
      </w:pPr>
      <w:r>
        <w:rPr>
          <w:rFonts w:ascii="华文楷体" w:eastAsia="华文楷体" w:hAnsi="华文楷体" w:hint="eastAsia"/>
          <w:b/>
          <w:sz w:val="24"/>
        </w:rPr>
        <w:t>必读书目</w:t>
      </w:r>
      <w:r>
        <w:rPr>
          <w:rFonts w:hint="eastAsia"/>
          <w:sz w:val="24"/>
        </w:rPr>
        <w:t>：</w:t>
      </w:r>
    </w:p>
    <w:p w:rsidR="00D554E7" w:rsidRPr="00D554E7" w:rsidRDefault="00D554E7" w:rsidP="00D554E7">
      <w:pPr>
        <w:widowControl/>
        <w:autoSpaceDE w:val="0"/>
        <w:autoSpaceDN w:val="0"/>
        <w:spacing w:line="380" w:lineRule="exact"/>
        <w:ind w:left="780"/>
        <w:textAlignment w:val="bottom"/>
        <w:rPr>
          <w:sz w:val="24"/>
        </w:rPr>
      </w:pPr>
      <w:r w:rsidRPr="00D554E7">
        <w:rPr>
          <w:rFonts w:ascii="PMingLiU" w:hint="eastAsia"/>
          <w:sz w:val="24"/>
        </w:rPr>
        <w:t>为了保障时事文章质量，教师在课前须明确对时事主题以及文章出处的要求。主题除</w:t>
      </w:r>
      <w:r w:rsidR="00554D9D">
        <w:rPr>
          <w:rFonts w:ascii="PMingLiU" w:hint="eastAsia"/>
          <w:sz w:val="24"/>
        </w:rPr>
        <w:t>了考虑重大事件外，最好尽量接近当周处理的地区主题。对于阅读文章</w:t>
      </w:r>
      <w:r w:rsidRPr="00D554E7">
        <w:rPr>
          <w:rFonts w:ascii="PMingLiU" w:hint="eastAsia"/>
          <w:sz w:val="24"/>
        </w:rPr>
        <w:t>，综合</w:t>
      </w:r>
      <w:r w:rsidR="00554D9D">
        <w:rPr>
          <w:rFonts w:ascii="PMingLiU" w:hint="eastAsia"/>
          <w:sz w:val="24"/>
        </w:rPr>
        <w:t>性</w:t>
      </w:r>
      <w:r w:rsidRPr="00D554E7">
        <w:rPr>
          <w:rFonts w:ascii="PMingLiU" w:hint="eastAsia"/>
          <w:sz w:val="24"/>
        </w:rPr>
        <w:t>报纸我们推荐法国的</w:t>
      </w:r>
      <w:r w:rsidRPr="00D554E7">
        <w:rPr>
          <w:sz w:val="24"/>
        </w:rPr>
        <w:t>Le Monde</w:t>
      </w:r>
      <w:r w:rsidRPr="00D554E7">
        <w:rPr>
          <w:rFonts w:ascii="PMingLiU" w:hint="eastAsia"/>
          <w:sz w:val="24"/>
        </w:rPr>
        <w:t>，</w:t>
      </w:r>
      <w:r w:rsidRPr="00D554E7">
        <w:rPr>
          <w:sz w:val="24"/>
        </w:rPr>
        <w:t>Le Figaro</w:t>
      </w:r>
      <w:r w:rsidRPr="00D554E7">
        <w:rPr>
          <w:rFonts w:ascii="PMingLiU" w:hint="eastAsia"/>
          <w:sz w:val="24"/>
        </w:rPr>
        <w:t>，</w:t>
      </w:r>
      <w:r w:rsidRPr="00D554E7">
        <w:rPr>
          <w:sz w:val="24"/>
        </w:rPr>
        <w:t>La Libération</w:t>
      </w:r>
      <w:r w:rsidRPr="00D554E7">
        <w:rPr>
          <w:rFonts w:ascii="PMingLiU" w:hint="eastAsia"/>
          <w:sz w:val="24"/>
        </w:rPr>
        <w:t>，</w:t>
      </w:r>
      <w:r w:rsidRPr="00D554E7">
        <w:rPr>
          <w:sz w:val="24"/>
        </w:rPr>
        <w:t>Le Point</w:t>
      </w:r>
      <w:r w:rsidRPr="00D554E7">
        <w:rPr>
          <w:rFonts w:ascii="PMingLiU" w:hint="eastAsia"/>
          <w:sz w:val="24"/>
        </w:rPr>
        <w:t>等，魁北克的</w:t>
      </w:r>
      <w:r w:rsidRPr="00D554E7">
        <w:rPr>
          <w:sz w:val="24"/>
        </w:rPr>
        <w:t>Le Devoir</w:t>
      </w:r>
      <w:r w:rsidRPr="00D554E7">
        <w:rPr>
          <w:rFonts w:ascii="PMingLiU" w:hint="eastAsia"/>
          <w:sz w:val="24"/>
        </w:rPr>
        <w:t>和</w:t>
      </w:r>
      <w:r w:rsidRPr="00D554E7">
        <w:rPr>
          <w:sz w:val="24"/>
        </w:rPr>
        <w:t>Toile.com</w:t>
      </w:r>
      <w:r w:rsidRPr="00D554E7">
        <w:rPr>
          <w:rFonts w:ascii="PMingLiU" w:hint="eastAsia"/>
          <w:sz w:val="24"/>
        </w:rPr>
        <w:t>（网站门户）。经济类集中在</w:t>
      </w:r>
      <w:r w:rsidRPr="00D554E7">
        <w:rPr>
          <w:sz w:val="24"/>
        </w:rPr>
        <w:t>La Tribune</w:t>
      </w:r>
      <w:r w:rsidRPr="00D554E7">
        <w:rPr>
          <w:rFonts w:ascii="PMingLiU" w:hint="eastAsia"/>
          <w:sz w:val="24"/>
        </w:rPr>
        <w:t>，</w:t>
      </w:r>
      <w:r w:rsidRPr="00D554E7">
        <w:rPr>
          <w:sz w:val="24"/>
        </w:rPr>
        <w:t>Les Echos</w:t>
      </w:r>
      <w:r w:rsidR="00554D9D">
        <w:rPr>
          <w:rFonts w:ascii="PMingLiU" w:hint="eastAsia"/>
          <w:sz w:val="24"/>
        </w:rPr>
        <w:t>等</w:t>
      </w:r>
      <w:r w:rsidRPr="00D554E7">
        <w:rPr>
          <w:rFonts w:ascii="PMingLiU" w:hint="eastAsia"/>
          <w:sz w:val="24"/>
        </w:rPr>
        <w:t>。</w:t>
      </w:r>
    </w:p>
    <w:p w:rsidR="00DC1F1E" w:rsidRDefault="00DC1F1E" w:rsidP="00DC1F1E">
      <w:pPr>
        <w:widowControl/>
        <w:numPr>
          <w:ilvl w:val="0"/>
          <w:numId w:val="3"/>
        </w:numPr>
        <w:autoSpaceDE w:val="0"/>
        <w:autoSpaceDN w:val="0"/>
        <w:spacing w:line="380" w:lineRule="exact"/>
        <w:textAlignment w:val="bottom"/>
        <w:rPr>
          <w:sz w:val="24"/>
        </w:rPr>
      </w:pPr>
      <w:r w:rsidRPr="00DA100C">
        <w:rPr>
          <w:rFonts w:ascii="华文楷体" w:eastAsia="华文楷体" w:hAnsi="华文楷体" w:hint="eastAsia"/>
          <w:b/>
          <w:sz w:val="24"/>
        </w:rPr>
        <w:t>推荐书目</w:t>
      </w:r>
      <w:r>
        <w:rPr>
          <w:rFonts w:hint="eastAsia"/>
          <w:sz w:val="24"/>
        </w:rPr>
        <w:t>：</w:t>
      </w:r>
    </w:p>
    <w:p w:rsidR="007155F7" w:rsidRPr="00EB02E7" w:rsidRDefault="00D554E7" w:rsidP="007155F7">
      <w:pPr>
        <w:ind w:firstLineChars="300" w:firstLine="720"/>
        <w:rPr>
          <w:i/>
          <w:sz w:val="24"/>
        </w:rPr>
      </w:pPr>
      <w:r w:rsidRPr="00EB02E7">
        <w:rPr>
          <w:rFonts w:hint="eastAsia"/>
          <w:i/>
          <w:sz w:val="24"/>
        </w:rPr>
        <w:t>L</w:t>
      </w:r>
      <w:r w:rsidRPr="00EB02E7">
        <w:rPr>
          <w:i/>
          <w:sz w:val="24"/>
        </w:rPr>
        <w:t>’</w:t>
      </w:r>
      <w:r w:rsidRPr="00EB02E7">
        <w:rPr>
          <w:rFonts w:hint="eastAsia"/>
          <w:i/>
          <w:sz w:val="24"/>
        </w:rPr>
        <w:t>Etat du monde</w:t>
      </w:r>
    </w:p>
    <w:p w:rsidR="006052AC" w:rsidRPr="0044744B" w:rsidRDefault="006052AC" w:rsidP="00DC1F1E">
      <w:pPr>
        <w:widowControl/>
        <w:numPr>
          <w:ilvl w:val="0"/>
          <w:numId w:val="3"/>
        </w:numPr>
        <w:autoSpaceDE w:val="0"/>
        <w:autoSpaceDN w:val="0"/>
        <w:spacing w:line="380" w:lineRule="exact"/>
        <w:textAlignment w:val="bottom"/>
        <w:rPr>
          <w:sz w:val="24"/>
        </w:rPr>
      </w:pPr>
      <w:r>
        <w:rPr>
          <w:rFonts w:ascii="华文楷体" w:eastAsia="华文楷体" w:hAnsi="华文楷体" w:hint="eastAsia"/>
          <w:b/>
          <w:sz w:val="24"/>
        </w:rPr>
        <w:t>课程资源（选填）</w:t>
      </w:r>
    </w:p>
    <w:p w:rsidR="00DC1F1E" w:rsidRPr="00E86E73" w:rsidRDefault="007155F7" w:rsidP="007155F7">
      <w:pPr>
        <w:ind w:firstLineChars="300" w:firstLine="720"/>
        <w:rPr>
          <w:sz w:val="24"/>
        </w:rPr>
      </w:pPr>
      <w:r w:rsidRPr="00E86E73">
        <w:rPr>
          <w:sz w:val="24"/>
        </w:rPr>
        <w:t>http://www.diploweb.com/</w:t>
      </w:r>
    </w:p>
    <w:p w:rsidR="00FA1261" w:rsidRPr="00FA4162" w:rsidRDefault="00AF583D" w:rsidP="00E45A0A">
      <w:pPr>
        <w:rPr>
          <w:rFonts w:ascii="黑体" w:eastAsia="黑体" w:hAnsi="Arial"/>
          <w:b/>
          <w:sz w:val="24"/>
        </w:rPr>
      </w:pPr>
      <w:r w:rsidRPr="00FA4162">
        <w:rPr>
          <w:rFonts w:ascii="黑体" w:eastAsia="黑体" w:hAnsi="Arial" w:hint="eastAsia"/>
          <w:b/>
          <w:sz w:val="24"/>
        </w:rPr>
        <w:t>六</w:t>
      </w:r>
      <w:r w:rsidR="00E45A0A" w:rsidRPr="00FA4162">
        <w:rPr>
          <w:rFonts w:ascii="黑体" w:eastAsia="黑体" w:hAnsi="Arial" w:hint="eastAsia"/>
          <w:b/>
          <w:sz w:val="24"/>
        </w:rPr>
        <w:t>、</w:t>
      </w:r>
      <w:r w:rsidRPr="00FA4162">
        <w:rPr>
          <w:rFonts w:ascii="黑体" w:eastAsia="黑体" w:hAnsi="Arial" w:hint="eastAsia"/>
          <w:b/>
          <w:sz w:val="24"/>
        </w:rPr>
        <w:t>考核方式（需明确说明课程成绩各组合部分的百分比以及迟到、旷课、请假、迟交作业等相关政策和扣分原则</w:t>
      </w:r>
      <w:r w:rsidR="006F16C6" w:rsidRPr="00FA4162">
        <w:rPr>
          <w:rFonts w:ascii="黑体" w:eastAsia="黑体" w:hAnsi="Arial" w:hint="eastAsia"/>
          <w:b/>
          <w:sz w:val="24"/>
        </w:rPr>
        <w:t>；考核方式考虑形成性评价与终结性评价相结合</w:t>
      </w:r>
      <w:r w:rsidRPr="00FA4162">
        <w:rPr>
          <w:rFonts w:ascii="黑体" w:eastAsia="黑体" w:hAnsi="Arial" w:hint="eastAsia"/>
          <w:b/>
          <w:sz w:val="24"/>
        </w:rPr>
        <w:t>）</w:t>
      </w:r>
    </w:p>
    <w:p w:rsidR="00E45A0A" w:rsidRDefault="00E45A0A" w:rsidP="00FA1261">
      <w:pPr>
        <w:spacing w:line="320" w:lineRule="exact"/>
        <w:rPr>
          <w:sz w:val="24"/>
        </w:rPr>
      </w:pPr>
    </w:p>
    <w:p w:rsidR="00FA1261" w:rsidRDefault="00E45A0A" w:rsidP="00E45A0A">
      <w:pPr>
        <w:spacing w:line="320" w:lineRule="exact"/>
        <w:ind w:firstLineChars="150" w:firstLine="360"/>
        <w:rPr>
          <w:rFonts w:ascii="华文楷体" w:eastAsia="华文楷体" w:hAnsi="华文楷体"/>
          <w:sz w:val="24"/>
        </w:rPr>
      </w:pPr>
      <w:r w:rsidRPr="00E45A0A">
        <w:rPr>
          <w:rFonts w:ascii="华文楷体" w:eastAsia="华文楷体" w:hAnsi="华文楷体" w:hint="eastAsia"/>
          <w:sz w:val="24"/>
        </w:rPr>
        <w:t>学生的成绩将包含以下部分：</w:t>
      </w:r>
    </w:p>
    <w:p w:rsidR="00E45A0A" w:rsidRPr="00E45A0A" w:rsidRDefault="00E45A0A" w:rsidP="00E45A0A">
      <w:pPr>
        <w:spacing w:line="320" w:lineRule="exact"/>
        <w:ind w:firstLineChars="150" w:firstLine="360"/>
        <w:rPr>
          <w:rFonts w:ascii="华文楷体" w:eastAsia="华文楷体" w:hAnsi="华文楷体"/>
          <w:sz w:val="24"/>
        </w:rPr>
      </w:pPr>
    </w:p>
    <w:p w:rsidR="00FA1261" w:rsidRPr="00992E7D" w:rsidRDefault="00E45A0A" w:rsidP="000D1C93">
      <w:pPr>
        <w:pStyle w:val="-11"/>
        <w:numPr>
          <w:ilvl w:val="1"/>
          <w:numId w:val="6"/>
        </w:numPr>
        <w:spacing w:line="320" w:lineRule="exact"/>
        <w:ind w:leftChars="200" w:firstLineChars="0"/>
        <w:rPr>
          <w:rFonts w:ascii="华文楷体" w:eastAsia="华文楷体" w:hAnsi="华文楷体"/>
          <w:b/>
          <w:sz w:val="24"/>
        </w:rPr>
      </w:pPr>
      <w:r w:rsidRPr="00992E7D">
        <w:rPr>
          <w:rFonts w:ascii="华文楷体" w:eastAsia="华文楷体" w:hAnsi="华文楷体" w:hint="eastAsia"/>
          <w:b/>
          <w:sz w:val="24"/>
        </w:rPr>
        <w:t>小测验</w:t>
      </w:r>
      <w:r w:rsidR="00FA1261" w:rsidRPr="00992E7D">
        <w:rPr>
          <w:rFonts w:ascii="华文楷体" w:eastAsia="华文楷体" w:hAnsi="华文楷体" w:hint="eastAsia"/>
          <w:b/>
          <w:sz w:val="24"/>
        </w:rPr>
        <w:t>/</w:t>
      </w:r>
      <w:r w:rsidRPr="00992E7D">
        <w:rPr>
          <w:rFonts w:ascii="华文楷体" w:eastAsia="华文楷体" w:hAnsi="华文楷体" w:hint="eastAsia"/>
          <w:b/>
          <w:sz w:val="24"/>
        </w:rPr>
        <w:t>作业/平时论文/</w:t>
      </w:r>
      <w:r w:rsidR="00F71C5B" w:rsidRPr="00992E7D">
        <w:rPr>
          <w:rFonts w:ascii="华文楷体" w:eastAsia="华文楷体" w:hAnsi="华文楷体" w:hint="eastAsia"/>
          <w:b/>
          <w:sz w:val="24"/>
        </w:rPr>
        <w:t>课下学习表现/</w:t>
      </w:r>
      <w:r w:rsidRPr="00992E7D">
        <w:rPr>
          <w:rFonts w:ascii="华文楷体" w:eastAsia="华文楷体" w:hAnsi="华文楷体" w:hint="eastAsia"/>
          <w:b/>
          <w:sz w:val="24"/>
        </w:rPr>
        <w:t>……</w:t>
      </w:r>
      <w:r w:rsidR="00FA1261" w:rsidRPr="00992E7D">
        <w:rPr>
          <w:rFonts w:ascii="华文楷体" w:eastAsia="华文楷体" w:hAnsi="华文楷体" w:hint="eastAsia"/>
          <w:b/>
          <w:sz w:val="24"/>
        </w:rPr>
        <w:t xml:space="preserve">:   </w:t>
      </w:r>
      <w:r w:rsidR="00B04F60">
        <w:rPr>
          <w:rFonts w:ascii="华文楷体" w:eastAsia="华文楷体" w:hAnsi="华文楷体" w:hint="eastAsia"/>
          <w:b/>
          <w:sz w:val="24"/>
        </w:rPr>
        <w:t>5</w:t>
      </w:r>
      <w:r w:rsidR="00CF4599">
        <w:rPr>
          <w:rFonts w:ascii="华文楷体" w:eastAsia="华文楷体" w:hAnsi="华文楷体" w:hint="eastAsia"/>
          <w:b/>
          <w:sz w:val="24"/>
        </w:rPr>
        <w:t>0</w:t>
      </w:r>
      <w:r w:rsidR="00FA1261" w:rsidRPr="00992E7D">
        <w:rPr>
          <w:rFonts w:ascii="华文楷体" w:eastAsia="华文楷体" w:hAnsi="华文楷体"/>
          <w:b/>
          <w:sz w:val="24"/>
        </w:rPr>
        <w:t>%</w:t>
      </w:r>
    </w:p>
    <w:p w:rsidR="00FA1261" w:rsidRPr="00FA4162" w:rsidRDefault="00CF4599" w:rsidP="00FA4162">
      <w:pPr>
        <w:widowControl/>
        <w:autoSpaceDE w:val="0"/>
        <w:autoSpaceDN w:val="0"/>
        <w:spacing w:line="380" w:lineRule="exact"/>
        <w:ind w:left="780"/>
        <w:textAlignment w:val="bottom"/>
        <w:rPr>
          <w:rFonts w:ascii="PMingLiU"/>
          <w:sz w:val="24"/>
        </w:rPr>
      </w:pPr>
      <w:r w:rsidRPr="00FA4162">
        <w:rPr>
          <w:rFonts w:ascii="PMingLiU" w:hint="eastAsia"/>
          <w:sz w:val="24"/>
        </w:rPr>
        <w:t>期中考试考查前三个主题内容，成绩占总评的</w:t>
      </w:r>
      <w:r w:rsidRPr="00FA4162">
        <w:rPr>
          <w:rFonts w:ascii="PMingLiU" w:hint="eastAsia"/>
          <w:sz w:val="24"/>
        </w:rPr>
        <w:t>30%</w:t>
      </w:r>
      <w:r w:rsidRPr="00FA4162">
        <w:rPr>
          <w:rFonts w:ascii="PMingLiU" w:hint="eastAsia"/>
          <w:sz w:val="24"/>
        </w:rPr>
        <w:t>；平日练习中个人</w:t>
      </w:r>
      <w:r w:rsidR="00B04F60" w:rsidRPr="00FA4162">
        <w:rPr>
          <w:rFonts w:ascii="PMingLiU" w:hint="eastAsia"/>
          <w:sz w:val="24"/>
        </w:rPr>
        <w:t>作业（</w:t>
      </w:r>
      <w:r w:rsidRPr="00FA4162">
        <w:rPr>
          <w:rFonts w:ascii="PMingLiU" w:hint="eastAsia"/>
          <w:sz w:val="24"/>
        </w:rPr>
        <w:t>时事介绍</w:t>
      </w:r>
      <w:r w:rsidR="00B04F60" w:rsidRPr="00FA4162">
        <w:rPr>
          <w:rFonts w:ascii="PMingLiU" w:hint="eastAsia"/>
          <w:sz w:val="24"/>
        </w:rPr>
        <w:t>）</w:t>
      </w:r>
      <w:r w:rsidRPr="00FA4162">
        <w:rPr>
          <w:rFonts w:ascii="PMingLiU" w:hint="eastAsia"/>
          <w:sz w:val="24"/>
        </w:rPr>
        <w:t>占</w:t>
      </w:r>
      <w:r w:rsidRPr="00FA4162">
        <w:rPr>
          <w:rFonts w:ascii="PMingLiU" w:hint="eastAsia"/>
          <w:sz w:val="24"/>
        </w:rPr>
        <w:t>10%</w:t>
      </w:r>
      <w:r w:rsidRPr="00FA4162">
        <w:rPr>
          <w:rFonts w:ascii="PMingLiU" w:hint="eastAsia"/>
          <w:sz w:val="24"/>
        </w:rPr>
        <w:t>，小组</w:t>
      </w:r>
      <w:r w:rsidR="00B04F60" w:rsidRPr="00FA4162">
        <w:rPr>
          <w:rFonts w:ascii="PMingLiU" w:hint="eastAsia"/>
          <w:sz w:val="24"/>
        </w:rPr>
        <w:t>作业（词汇</w:t>
      </w:r>
      <w:r w:rsidR="00B04F60" w:rsidRPr="00FA4162">
        <w:rPr>
          <w:rFonts w:ascii="PMingLiU" w:hint="eastAsia"/>
          <w:sz w:val="24"/>
        </w:rPr>
        <w:t>+</w:t>
      </w:r>
      <w:r w:rsidRPr="00FA4162">
        <w:rPr>
          <w:rFonts w:ascii="PMingLiU" w:hint="eastAsia"/>
          <w:sz w:val="24"/>
        </w:rPr>
        <w:t>口述</w:t>
      </w:r>
      <w:r w:rsidR="00B04F60" w:rsidRPr="00FA4162">
        <w:rPr>
          <w:rFonts w:ascii="PMingLiU" w:hint="eastAsia"/>
          <w:sz w:val="24"/>
        </w:rPr>
        <w:t>）</w:t>
      </w:r>
      <w:r w:rsidRPr="00FA4162">
        <w:rPr>
          <w:rFonts w:ascii="PMingLiU" w:hint="eastAsia"/>
          <w:sz w:val="24"/>
        </w:rPr>
        <w:t>占</w:t>
      </w:r>
      <w:r w:rsidRPr="00FA4162">
        <w:rPr>
          <w:rFonts w:ascii="PMingLiU" w:hint="eastAsia"/>
          <w:sz w:val="24"/>
        </w:rPr>
        <w:t>10%</w:t>
      </w:r>
      <w:r w:rsidRPr="00FA4162">
        <w:rPr>
          <w:rFonts w:ascii="PMingLiU" w:hint="eastAsia"/>
          <w:sz w:val="24"/>
        </w:rPr>
        <w:t>。</w:t>
      </w:r>
    </w:p>
    <w:p w:rsidR="00E20708" w:rsidRDefault="00E20708">
      <w:pPr>
        <w:pStyle w:val="-11"/>
        <w:spacing w:line="320" w:lineRule="exact"/>
        <w:ind w:left="840" w:firstLineChars="0" w:firstLine="0"/>
        <w:rPr>
          <w:rFonts w:ascii="华文楷体" w:eastAsia="华文楷体" w:hAnsi="华文楷体"/>
          <w:b/>
          <w:sz w:val="24"/>
        </w:rPr>
      </w:pPr>
    </w:p>
    <w:p w:rsidR="00FA1261" w:rsidRDefault="00E45A0A" w:rsidP="000D1C93">
      <w:pPr>
        <w:pStyle w:val="-11"/>
        <w:numPr>
          <w:ilvl w:val="1"/>
          <w:numId w:val="6"/>
        </w:numPr>
        <w:spacing w:line="320" w:lineRule="exact"/>
        <w:ind w:leftChars="200" w:firstLineChars="0"/>
        <w:rPr>
          <w:rFonts w:ascii="华文楷体" w:eastAsia="华文楷体" w:hAnsi="华文楷体"/>
          <w:b/>
          <w:sz w:val="24"/>
        </w:rPr>
      </w:pPr>
      <w:r w:rsidRPr="00992E7D">
        <w:rPr>
          <w:rFonts w:ascii="华文楷体" w:eastAsia="华文楷体" w:hAnsi="华文楷体" w:hint="eastAsia"/>
          <w:b/>
          <w:sz w:val="24"/>
        </w:rPr>
        <w:t>课堂表现与出勤</w:t>
      </w:r>
      <w:r w:rsidR="00FA1261" w:rsidRPr="00992E7D">
        <w:rPr>
          <w:rFonts w:ascii="华文楷体" w:eastAsia="华文楷体" w:hAnsi="华文楷体"/>
          <w:b/>
          <w:sz w:val="24"/>
        </w:rPr>
        <w:t>:</w:t>
      </w:r>
      <w:r w:rsidR="00CF4599">
        <w:rPr>
          <w:rFonts w:ascii="华文楷体" w:eastAsia="华文楷体" w:hAnsi="华文楷体" w:hint="eastAsia"/>
          <w:b/>
          <w:sz w:val="24"/>
        </w:rPr>
        <w:t>10</w:t>
      </w:r>
      <w:r w:rsidR="00FA1261" w:rsidRPr="00992E7D">
        <w:rPr>
          <w:rFonts w:ascii="华文楷体" w:eastAsia="华文楷体" w:hAnsi="华文楷体"/>
          <w:b/>
          <w:sz w:val="24"/>
        </w:rPr>
        <w:t xml:space="preserve">% </w:t>
      </w:r>
    </w:p>
    <w:p w:rsidR="00E20708" w:rsidRPr="00FA4162" w:rsidRDefault="00FA4162" w:rsidP="00FA4162">
      <w:pPr>
        <w:widowControl/>
        <w:autoSpaceDE w:val="0"/>
        <w:autoSpaceDN w:val="0"/>
        <w:spacing w:line="380" w:lineRule="exact"/>
        <w:ind w:left="780"/>
        <w:textAlignment w:val="bottom"/>
        <w:rPr>
          <w:rFonts w:ascii="PMingLiU"/>
          <w:sz w:val="24"/>
        </w:rPr>
      </w:pPr>
      <w:r>
        <w:rPr>
          <w:rFonts w:ascii="PMingLiU" w:hint="eastAsia"/>
          <w:sz w:val="24"/>
        </w:rPr>
        <w:lastRenderedPageBreak/>
        <w:tab/>
      </w:r>
      <w:r w:rsidR="00554D9D" w:rsidRPr="00FA4162">
        <w:rPr>
          <w:rFonts w:ascii="PMingLiU" w:hint="eastAsia"/>
          <w:sz w:val="24"/>
        </w:rPr>
        <w:t>一</w:t>
      </w:r>
      <w:r w:rsidR="00B04F60" w:rsidRPr="00FA4162">
        <w:rPr>
          <w:rFonts w:ascii="PMingLiU" w:hint="eastAsia"/>
          <w:sz w:val="24"/>
        </w:rPr>
        <w:t>学期</w:t>
      </w:r>
      <w:r w:rsidR="00B04F60" w:rsidRPr="00FA4162">
        <w:rPr>
          <w:rFonts w:ascii="PMingLiU" w:hint="eastAsia"/>
          <w:sz w:val="24"/>
        </w:rPr>
        <w:t>3</w:t>
      </w:r>
      <w:r w:rsidR="00CF4599" w:rsidRPr="00FA4162">
        <w:rPr>
          <w:rFonts w:ascii="PMingLiU" w:hint="eastAsia"/>
          <w:sz w:val="24"/>
        </w:rPr>
        <w:t>次</w:t>
      </w:r>
      <w:r w:rsidR="00B04F60" w:rsidRPr="00FA4162">
        <w:rPr>
          <w:rFonts w:ascii="PMingLiU" w:hint="eastAsia"/>
          <w:sz w:val="24"/>
        </w:rPr>
        <w:t>（含</w:t>
      </w:r>
      <w:r w:rsidR="00B04F60" w:rsidRPr="00FA4162">
        <w:rPr>
          <w:rFonts w:ascii="PMingLiU" w:hint="eastAsia"/>
          <w:sz w:val="24"/>
        </w:rPr>
        <w:t>3</w:t>
      </w:r>
      <w:r w:rsidR="00B04F60" w:rsidRPr="00FA4162">
        <w:rPr>
          <w:rFonts w:ascii="PMingLiU" w:hint="eastAsia"/>
          <w:sz w:val="24"/>
        </w:rPr>
        <w:t>次）</w:t>
      </w:r>
      <w:r w:rsidR="00CF4599" w:rsidRPr="00FA4162">
        <w:rPr>
          <w:rFonts w:ascii="PMingLiU" w:hint="eastAsia"/>
          <w:sz w:val="24"/>
        </w:rPr>
        <w:t>以内缺勤不扣分，从第</w:t>
      </w:r>
      <w:r w:rsidR="00CF4599" w:rsidRPr="00FA4162">
        <w:rPr>
          <w:rFonts w:ascii="PMingLiU" w:hint="eastAsia"/>
          <w:sz w:val="24"/>
        </w:rPr>
        <w:t>4</w:t>
      </w:r>
      <w:r w:rsidR="00CF4599" w:rsidRPr="00FA4162">
        <w:rPr>
          <w:rFonts w:ascii="PMingLiU" w:hint="eastAsia"/>
          <w:sz w:val="24"/>
        </w:rPr>
        <w:t>次缺勤开始，不论何种原因，每次扣</w:t>
      </w:r>
      <w:r w:rsidR="00CF4599" w:rsidRPr="00FA4162">
        <w:rPr>
          <w:rFonts w:ascii="PMingLiU" w:hint="eastAsia"/>
          <w:sz w:val="24"/>
        </w:rPr>
        <w:t>2</w:t>
      </w:r>
      <w:r w:rsidR="00CF4599" w:rsidRPr="00FA4162">
        <w:rPr>
          <w:rFonts w:ascii="PMingLiU" w:hint="eastAsia"/>
          <w:sz w:val="24"/>
        </w:rPr>
        <w:t>分。</w:t>
      </w:r>
      <w:r w:rsidR="00B04F60" w:rsidRPr="00FA4162">
        <w:rPr>
          <w:rFonts w:ascii="PMingLiU" w:hint="eastAsia"/>
          <w:sz w:val="24"/>
        </w:rPr>
        <w:t>缺勤</w:t>
      </w:r>
      <w:r w:rsidR="00B04F60" w:rsidRPr="00FA4162">
        <w:rPr>
          <w:rFonts w:ascii="PMingLiU" w:hint="eastAsia"/>
          <w:sz w:val="24"/>
        </w:rPr>
        <w:t>8</w:t>
      </w:r>
      <w:r w:rsidR="00B04F60" w:rsidRPr="00FA4162">
        <w:rPr>
          <w:rFonts w:ascii="PMingLiU" w:hint="eastAsia"/>
          <w:sz w:val="24"/>
        </w:rPr>
        <w:t>次以上，本课无成绩。</w:t>
      </w:r>
    </w:p>
    <w:p w:rsidR="00FA4162" w:rsidRPr="00FA4162" w:rsidRDefault="006F16C6" w:rsidP="00FA4162">
      <w:pPr>
        <w:pStyle w:val="-11"/>
        <w:numPr>
          <w:ilvl w:val="1"/>
          <w:numId w:val="6"/>
        </w:numPr>
        <w:spacing w:line="320" w:lineRule="exact"/>
        <w:ind w:leftChars="200" w:firstLineChars="0"/>
        <w:rPr>
          <w:rFonts w:ascii="华文楷体" w:eastAsia="华文楷体" w:hAnsi="华文楷体"/>
          <w:b/>
          <w:sz w:val="24"/>
        </w:rPr>
      </w:pPr>
      <w:r w:rsidRPr="00992E7D">
        <w:rPr>
          <w:rFonts w:ascii="华文楷体" w:eastAsia="华文楷体" w:hAnsi="华文楷体" w:hint="eastAsia"/>
          <w:b/>
          <w:sz w:val="24"/>
        </w:rPr>
        <w:t>期末</w:t>
      </w:r>
      <w:r>
        <w:rPr>
          <w:rFonts w:ascii="华文楷体" w:eastAsia="华文楷体" w:hAnsi="华文楷体" w:hint="eastAsia"/>
          <w:b/>
          <w:sz w:val="24"/>
        </w:rPr>
        <w:t>考核</w:t>
      </w:r>
      <w:r w:rsidRPr="00992E7D">
        <w:rPr>
          <w:rFonts w:ascii="华文楷体" w:eastAsia="华文楷体" w:hAnsi="华文楷体" w:hint="eastAsia"/>
          <w:b/>
          <w:sz w:val="24"/>
        </w:rPr>
        <w:t xml:space="preserve">:  </w:t>
      </w:r>
      <w:r w:rsidR="00CF4599">
        <w:rPr>
          <w:rFonts w:ascii="华文楷体" w:eastAsia="华文楷体" w:hAnsi="华文楷体" w:hint="eastAsia"/>
          <w:b/>
          <w:sz w:val="24"/>
        </w:rPr>
        <w:t>40</w:t>
      </w:r>
      <w:r w:rsidRPr="00992E7D">
        <w:rPr>
          <w:rFonts w:ascii="华文楷体" w:eastAsia="华文楷体" w:hAnsi="华文楷体"/>
          <w:b/>
          <w:sz w:val="24"/>
        </w:rPr>
        <w:t>%</w:t>
      </w:r>
      <w:r>
        <w:rPr>
          <w:rFonts w:ascii="华文楷体" w:eastAsia="华文楷体" w:hAnsi="华文楷体" w:hint="eastAsia"/>
          <w:b/>
          <w:sz w:val="24"/>
        </w:rPr>
        <w:t xml:space="preserve"> （考试或/和论文，如采用论文方式，教师应在大纲中说明论文相关要求和提交时间及形式，以便学生统筹安排各门课程的工作）</w:t>
      </w:r>
    </w:p>
    <w:p w:rsidR="00FA1261" w:rsidRPr="00FA4162" w:rsidRDefault="00FA4162" w:rsidP="00FA1261">
      <w:pPr>
        <w:spacing w:line="320" w:lineRule="exact"/>
        <w:ind w:left="357"/>
        <w:rPr>
          <w:sz w:val="24"/>
        </w:rPr>
      </w:pPr>
      <w:r>
        <w:rPr>
          <w:rFonts w:hint="eastAsia"/>
          <w:sz w:val="24"/>
        </w:rPr>
        <w:tab/>
      </w:r>
      <w:r>
        <w:rPr>
          <w:rFonts w:hint="eastAsia"/>
          <w:sz w:val="24"/>
        </w:rPr>
        <w:tab/>
      </w:r>
      <w:r>
        <w:rPr>
          <w:rFonts w:hint="eastAsia"/>
          <w:sz w:val="24"/>
        </w:rPr>
        <w:t>闭卷考试</w:t>
      </w:r>
    </w:p>
    <w:p w:rsidR="00FA1261" w:rsidRDefault="00FA1261" w:rsidP="00FA1261">
      <w:pPr>
        <w:spacing w:line="320" w:lineRule="exact"/>
        <w:ind w:left="284"/>
      </w:pPr>
    </w:p>
    <w:p w:rsidR="00F71C5B" w:rsidRPr="00F71C5B" w:rsidRDefault="00FE4BAE" w:rsidP="00F71C5B">
      <w:pPr>
        <w:rPr>
          <w:rFonts w:ascii="黑体" w:eastAsia="黑体" w:hAnsi="Arial"/>
          <w:sz w:val="24"/>
        </w:rPr>
      </w:pPr>
      <w:r>
        <w:rPr>
          <w:rFonts w:ascii="黑体" w:eastAsia="黑体" w:hAnsi="Arial" w:hint="eastAsia"/>
          <w:sz w:val="24"/>
        </w:rPr>
        <w:t>七</w:t>
      </w:r>
      <w:r w:rsidR="00F71C5B" w:rsidRPr="00F71C5B">
        <w:rPr>
          <w:rFonts w:ascii="黑体" w:eastAsia="黑体" w:hAnsi="Arial" w:hint="eastAsia"/>
          <w:sz w:val="24"/>
        </w:rPr>
        <w:t>、</w:t>
      </w:r>
      <w:r w:rsidR="00DC1F1E">
        <w:rPr>
          <w:rFonts w:ascii="黑体" w:eastAsia="黑体" w:hAnsi="Arial" w:hint="eastAsia"/>
          <w:sz w:val="24"/>
        </w:rPr>
        <w:t>其它</w:t>
      </w:r>
      <w:r w:rsidR="00F71C5B" w:rsidRPr="00F71C5B">
        <w:rPr>
          <w:rFonts w:ascii="黑体" w:eastAsia="黑体" w:hAnsi="Arial" w:hint="eastAsia"/>
          <w:sz w:val="24"/>
        </w:rPr>
        <w:t>（选填）</w:t>
      </w:r>
    </w:p>
    <w:p w:rsidR="00FA1261" w:rsidRDefault="00992E7D" w:rsidP="00992E7D">
      <w:pPr>
        <w:pStyle w:val="-11"/>
        <w:numPr>
          <w:ilvl w:val="0"/>
          <w:numId w:val="7"/>
        </w:numPr>
        <w:spacing w:line="320" w:lineRule="exact"/>
        <w:ind w:firstLineChars="0"/>
        <w:rPr>
          <w:rFonts w:ascii="华文楷体" w:eastAsia="华文楷体" w:hAnsi="华文楷体"/>
          <w:b/>
          <w:sz w:val="24"/>
        </w:rPr>
      </w:pPr>
      <w:r>
        <w:rPr>
          <w:rFonts w:ascii="华文楷体" w:eastAsia="华文楷体" w:hAnsi="华文楷体" w:hint="eastAsia"/>
          <w:b/>
          <w:sz w:val="24"/>
        </w:rPr>
        <w:t>课堂规定</w:t>
      </w:r>
    </w:p>
    <w:p w:rsidR="00992E7D" w:rsidRPr="00992E7D" w:rsidRDefault="00554D9D" w:rsidP="00992E7D">
      <w:pPr>
        <w:spacing w:line="320" w:lineRule="exact"/>
        <w:rPr>
          <w:rFonts w:ascii="华文楷体" w:eastAsia="华文楷体" w:hAnsi="华文楷体"/>
          <w:b/>
          <w:sz w:val="24"/>
        </w:rPr>
      </w:pPr>
      <w:r>
        <w:rPr>
          <w:rFonts w:ascii="华文楷体" w:eastAsia="华文楷体" w:hAnsi="华文楷体" w:hint="eastAsia"/>
          <w:b/>
          <w:sz w:val="24"/>
        </w:rPr>
        <w:t>请勿</w:t>
      </w:r>
      <w:r w:rsidR="008310D5">
        <w:rPr>
          <w:rFonts w:ascii="华文楷体" w:eastAsia="华文楷体" w:hAnsi="华文楷体" w:hint="eastAsia"/>
          <w:b/>
          <w:sz w:val="24"/>
        </w:rPr>
        <w:t>迟到、缺勤</w:t>
      </w:r>
      <w:r>
        <w:rPr>
          <w:rFonts w:ascii="华文楷体" w:eastAsia="华文楷体" w:hAnsi="华文楷体" w:hint="eastAsia"/>
          <w:b/>
          <w:sz w:val="24"/>
        </w:rPr>
        <w:t>。如发生此类情况，</w:t>
      </w:r>
      <w:r w:rsidR="008310D5">
        <w:rPr>
          <w:rFonts w:ascii="华文楷体" w:eastAsia="华文楷体" w:hAnsi="华文楷体" w:hint="eastAsia"/>
          <w:b/>
          <w:sz w:val="24"/>
        </w:rPr>
        <w:t>请说明理由。</w:t>
      </w:r>
    </w:p>
    <w:p w:rsidR="008F659E" w:rsidRDefault="00F71C5B" w:rsidP="00992E7D">
      <w:pPr>
        <w:pStyle w:val="-11"/>
        <w:numPr>
          <w:ilvl w:val="0"/>
          <w:numId w:val="7"/>
        </w:numPr>
        <w:spacing w:line="320" w:lineRule="exact"/>
        <w:ind w:firstLineChars="0"/>
        <w:rPr>
          <w:rFonts w:ascii="华文楷体" w:eastAsia="华文楷体" w:hAnsi="华文楷体"/>
          <w:b/>
          <w:sz w:val="24"/>
        </w:rPr>
      </w:pPr>
      <w:r w:rsidRPr="00992E7D">
        <w:rPr>
          <w:rFonts w:ascii="华文楷体" w:eastAsia="华文楷体" w:hAnsi="华文楷体" w:hint="eastAsia"/>
          <w:b/>
          <w:sz w:val="24"/>
        </w:rPr>
        <w:t>邮件礼仪</w:t>
      </w:r>
    </w:p>
    <w:p w:rsidR="00992E7D" w:rsidRPr="00992E7D" w:rsidRDefault="008310D5" w:rsidP="00992E7D">
      <w:pPr>
        <w:spacing w:line="320" w:lineRule="exact"/>
        <w:rPr>
          <w:rFonts w:ascii="华文楷体" w:eastAsia="华文楷体" w:hAnsi="华文楷体"/>
          <w:b/>
          <w:sz w:val="24"/>
        </w:rPr>
      </w:pPr>
      <w:r>
        <w:rPr>
          <w:rFonts w:ascii="华文楷体" w:eastAsia="华文楷体" w:hAnsi="华文楷体" w:hint="eastAsia"/>
          <w:b/>
          <w:sz w:val="24"/>
        </w:rPr>
        <w:t>交作业请写信息，勿发空邮件。注意礼貌</w:t>
      </w:r>
      <w:r w:rsidR="00554D9D">
        <w:rPr>
          <w:rFonts w:ascii="华文楷体" w:eastAsia="华文楷体" w:hAnsi="华文楷体" w:hint="eastAsia"/>
          <w:b/>
          <w:sz w:val="24"/>
        </w:rPr>
        <w:t>用语</w:t>
      </w:r>
      <w:r>
        <w:rPr>
          <w:rFonts w:ascii="华文楷体" w:eastAsia="华文楷体" w:hAnsi="华文楷体" w:hint="eastAsia"/>
          <w:b/>
          <w:sz w:val="24"/>
        </w:rPr>
        <w:t>，迟交作业请说明</w:t>
      </w:r>
      <w:r w:rsidR="00554D9D">
        <w:rPr>
          <w:rFonts w:ascii="华文楷体" w:eastAsia="华文楷体" w:hAnsi="华文楷体" w:hint="eastAsia"/>
          <w:b/>
          <w:sz w:val="24"/>
        </w:rPr>
        <w:t>或</w:t>
      </w:r>
      <w:r>
        <w:rPr>
          <w:rFonts w:ascii="华文楷体" w:eastAsia="华文楷体" w:hAnsi="华文楷体" w:hint="eastAsia"/>
          <w:b/>
          <w:sz w:val="24"/>
        </w:rPr>
        <w:t>致歉。</w:t>
      </w:r>
    </w:p>
    <w:p w:rsidR="008310D5" w:rsidRDefault="008310D5" w:rsidP="008310D5">
      <w:pPr>
        <w:pStyle w:val="-11"/>
        <w:numPr>
          <w:ilvl w:val="0"/>
          <w:numId w:val="7"/>
        </w:numPr>
        <w:spacing w:line="320" w:lineRule="exact"/>
        <w:ind w:firstLineChars="0"/>
        <w:rPr>
          <w:rFonts w:ascii="华文楷体" w:eastAsia="华文楷体" w:hAnsi="华文楷体"/>
          <w:b/>
          <w:sz w:val="24"/>
        </w:rPr>
      </w:pPr>
      <w:r>
        <w:rPr>
          <w:rFonts w:ascii="华文楷体" w:eastAsia="华文楷体" w:hAnsi="华文楷体" w:hint="eastAsia"/>
          <w:b/>
          <w:sz w:val="24"/>
        </w:rPr>
        <w:t>注意：</w:t>
      </w:r>
    </w:p>
    <w:p w:rsidR="008310D5" w:rsidRPr="008310D5" w:rsidRDefault="008310D5" w:rsidP="008310D5">
      <w:pPr>
        <w:pStyle w:val="-11"/>
        <w:spacing w:line="320" w:lineRule="exact"/>
        <w:ind w:left="425" w:hangingChars="177" w:hanging="425"/>
        <w:rPr>
          <w:rFonts w:ascii="华文楷体" w:eastAsia="华文楷体" w:hAnsi="华文楷体"/>
          <w:b/>
          <w:sz w:val="24"/>
        </w:rPr>
      </w:pPr>
      <w:r>
        <w:rPr>
          <w:rFonts w:ascii="华文楷体" w:eastAsia="华文楷体" w:hAnsi="华文楷体" w:hint="eastAsia"/>
          <w:b/>
          <w:sz w:val="24"/>
        </w:rPr>
        <w:t xml:space="preserve">   希望本课教师出具相关学科留学推荐信的，最好达到优秀成绩。另外，请务必事先征得教师的同意再使用其名义。</w:t>
      </w:r>
    </w:p>
    <w:sectPr w:rsidR="008310D5" w:rsidRPr="008310D5" w:rsidSect="008F65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3C4" w:rsidRDefault="007D73C4" w:rsidP="00ED7BFF">
      <w:r>
        <w:separator/>
      </w:r>
    </w:p>
  </w:endnote>
  <w:endnote w:type="continuationSeparator" w:id="1">
    <w:p w:rsidR="007D73C4" w:rsidRDefault="007D73C4" w:rsidP="00ED7B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5A" w:rsidRDefault="00C73277">
    <w:pPr>
      <w:pStyle w:val="a4"/>
      <w:jc w:val="center"/>
    </w:pPr>
    <w:r>
      <w:fldChar w:fldCharType="begin"/>
    </w:r>
    <w:r w:rsidR="00901EBA">
      <w:instrText xml:space="preserve"> PAGE   \* MERGEFORMAT </w:instrText>
    </w:r>
    <w:r>
      <w:fldChar w:fldCharType="separate"/>
    </w:r>
    <w:r w:rsidR="006D208F">
      <w:rPr>
        <w:noProof/>
      </w:rPr>
      <w:t>3</w:t>
    </w:r>
    <w:r>
      <w:rPr>
        <w:noProof/>
      </w:rPr>
      <w:fldChar w:fldCharType="end"/>
    </w:r>
  </w:p>
  <w:p w:rsidR="00ED7E5A" w:rsidRDefault="00ED7E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3C4" w:rsidRDefault="007D73C4" w:rsidP="00ED7BFF">
      <w:r>
        <w:separator/>
      </w:r>
    </w:p>
  </w:footnote>
  <w:footnote w:type="continuationSeparator" w:id="1">
    <w:p w:rsidR="007D73C4" w:rsidRDefault="007D73C4" w:rsidP="00ED7B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43A14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CC1245"/>
    <w:multiLevelType w:val="hybridMultilevel"/>
    <w:tmpl w:val="2B76D6F6"/>
    <w:lvl w:ilvl="0" w:tplc="158AD4AE">
      <w:start w:val="1"/>
      <w:numFmt w:val="decimal"/>
      <w:lvlText w:val="%1."/>
      <w:lvlJc w:val="left"/>
      <w:pPr>
        <w:ind w:left="1140" w:hanging="420"/>
      </w:pPr>
      <w:rPr>
        <w:rFonts w:ascii="Arial" w:hAnsi="Arial" w:hint="default"/>
        <w:b w:val="0"/>
        <w:i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8D0301E"/>
    <w:multiLevelType w:val="hybridMultilevel"/>
    <w:tmpl w:val="73C0FE0A"/>
    <w:lvl w:ilvl="0" w:tplc="ECAE65D8">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3">
    <w:nsid w:val="3D9A6AB6"/>
    <w:multiLevelType w:val="hybridMultilevel"/>
    <w:tmpl w:val="B046EBA2"/>
    <w:lvl w:ilvl="0" w:tplc="ECAE65D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4CD967B4"/>
    <w:multiLevelType w:val="hybridMultilevel"/>
    <w:tmpl w:val="B046EBA2"/>
    <w:lvl w:ilvl="0" w:tplc="ECAE65D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501155CC"/>
    <w:multiLevelType w:val="hybridMultilevel"/>
    <w:tmpl w:val="5A30761C"/>
    <w:lvl w:ilvl="0" w:tplc="ECAE65D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1E504CC"/>
    <w:multiLevelType w:val="hybridMultilevel"/>
    <w:tmpl w:val="E1286EA2"/>
    <w:lvl w:ilvl="0" w:tplc="0409000F">
      <w:start w:val="1"/>
      <w:numFmt w:val="decimal"/>
      <w:lvlText w:val="%1."/>
      <w:lvlJc w:val="left"/>
      <w:pPr>
        <w:ind w:left="420" w:hanging="420"/>
      </w:pPr>
    </w:lvl>
    <w:lvl w:ilvl="1" w:tplc="ECAE65D8">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392638"/>
    <w:multiLevelType w:val="hybridMultilevel"/>
    <w:tmpl w:val="B73CEB9C"/>
    <w:lvl w:ilvl="0" w:tplc="ECAE65D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7"/>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1261"/>
    <w:rsid w:val="00017ADB"/>
    <w:rsid w:val="000248BA"/>
    <w:rsid w:val="0007012B"/>
    <w:rsid w:val="00083C80"/>
    <w:rsid w:val="000D1C93"/>
    <w:rsid w:val="000F7F3A"/>
    <w:rsid w:val="00160D44"/>
    <w:rsid w:val="001F6557"/>
    <w:rsid w:val="002271DB"/>
    <w:rsid w:val="00326031"/>
    <w:rsid w:val="0034593E"/>
    <w:rsid w:val="003D5835"/>
    <w:rsid w:val="003F5C61"/>
    <w:rsid w:val="004160C1"/>
    <w:rsid w:val="0044479F"/>
    <w:rsid w:val="0046710D"/>
    <w:rsid w:val="00472DAF"/>
    <w:rsid w:val="004774A3"/>
    <w:rsid w:val="00477990"/>
    <w:rsid w:val="00482DFD"/>
    <w:rsid w:val="004E5E50"/>
    <w:rsid w:val="005178E7"/>
    <w:rsid w:val="00554D9D"/>
    <w:rsid w:val="00556249"/>
    <w:rsid w:val="005C460D"/>
    <w:rsid w:val="0060175C"/>
    <w:rsid w:val="006052AC"/>
    <w:rsid w:val="00633FEC"/>
    <w:rsid w:val="0065144B"/>
    <w:rsid w:val="006D208F"/>
    <w:rsid w:val="006D7584"/>
    <w:rsid w:val="006E1A41"/>
    <w:rsid w:val="006F16C6"/>
    <w:rsid w:val="0070255E"/>
    <w:rsid w:val="007155F7"/>
    <w:rsid w:val="00736755"/>
    <w:rsid w:val="007764B7"/>
    <w:rsid w:val="00776FFE"/>
    <w:rsid w:val="00793345"/>
    <w:rsid w:val="00796CC6"/>
    <w:rsid w:val="007B412F"/>
    <w:rsid w:val="007D73C4"/>
    <w:rsid w:val="00814BA5"/>
    <w:rsid w:val="00824959"/>
    <w:rsid w:val="008310D5"/>
    <w:rsid w:val="008A6F27"/>
    <w:rsid w:val="008B2739"/>
    <w:rsid w:val="008B7158"/>
    <w:rsid w:val="008F659E"/>
    <w:rsid w:val="00901EBA"/>
    <w:rsid w:val="00930E98"/>
    <w:rsid w:val="00947F19"/>
    <w:rsid w:val="00950ECE"/>
    <w:rsid w:val="00985D75"/>
    <w:rsid w:val="00992E7D"/>
    <w:rsid w:val="009C327D"/>
    <w:rsid w:val="009E50A2"/>
    <w:rsid w:val="009E5EDF"/>
    <w:rsid w:val="00A02DC5"/>
    <w:rsid w:val="00A5471A"/>
    <w:rsid w:val="00A977A3"/>
    <w:rsid w:val="00AD47CD"/>
    <w:rsid w:val="00AF583D"/>
    <w:rsid w:val="00B033BD"/>
    <w:rsid w:val="00B04F60"/>
    <w:rsid w:val="00B16C91"/>
    <w:rsid w:val="00BC6DD6"/>
    <w:rsid w:val="00BD7CA5"/>
    <w:rsid w:val="00C15028"/>
    <w:rsid w:val="00C164BA"/>
    <w:rsid w:val="00C54E5F"/>
    <w:rsid w:val="00C73277"/>
    <w:rsid w:val="00C93F35"/>
    <w:rsid w:val="00CE61FA"/>
    <w:rsid w:val="00CF4599"/>
    <w:rsid w:val="00D07447"/>
    <w:rsid w:val="00D554E7"/>
    <w:rsid w:val="00D7677D"/>
    <w:rsid w:val="00DA100C"/>
    <w:rsid w:val="00DC1F1E"/>
    <w:rsid w:val="00DD3E00"/>
    <w:rsid w:val="00E20708"/>
    <w:rsid w:val="00E45A0A"/>
    <w:rsid w:val="00E82CA4"/>
    <w:rsid w:val="00E86D1E"/>
    <w:rsid w:val="00E86E73"/>
    <w:rsid w:val="00EA7D53"/>
    <w:rsid w:val="00EB02E7"/>
    <w:rsid w:val="00ED5193"/>
    <w:rsid w:val="00ED7BFF"/>
    <w:rsid w:val="00ED7E5A"/>
    <w:rsid w:val="00F009D7"/>
    <w:rsid w:val="00F67002"/>
    <w:rsid w:val="00F71C5B"/>
    <w:rsid w:val="00F76E23"/>
    <w:rsid w:val="00F9742E"/>
    <w:rsid w:val="00FA1261"/>
    <w:rsid w:val="00FA4162"/>
    <w:rsid w:val="00FE4BAE"/>
    <w:rsid w:val="00FF1C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列表 - 强调文字颜色 11"/>
    <w:basedOn w:val="a"/>
    <w:uiPriority w:val="34"/>
    <w:qFormat/>
    <w:rsid w:val="00992E7D"/>
    <w:pPr>
      <w:ind w:firstLineChars="200" w:firstLine="420"/>
    </w:pPr>
  </w:style>
  <w:style w:type="paragraph" w:styleId="a3">
    <w:name w:val="header"/>
    <w:basedOn w:val="a"/>
    <w:link w:val="Char"/>
    <w:uiPriority w:val="99"/>
    <w:unhideWhenUsed/>
    <w:rsid w:val="00ED7BF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ED7BFF"/>
    <w:rPr>
      <w:rFonts w:eastAsia="宋体" w:cs="Times New Roman"/>
      <w:sz w:val="18"/>
      <w:szCs w:val="18"/>
    </w:rPr>
  </w:style>
  <w:style w:type="paragraph" w:styleId="a4">
    <w:name w:val="footer"/>
    <w:basedOn w:val="a"/>
    <w:link w:val="Char0"/>
    <w:uiPriority w:val="99"/>
    <w:unhideWhenUsed/>
    <w:rsid w:val="00ED7BFF"/>
    <w:pPr>
      <w:tabs>
        <w:tab w:val="center" w:pos="4153"/>
        <w:tab w:val="right" w:pos="8306"/>
      </w:tabs>
      <w:snapToGrid w:val="0"/>
      <w:jc w:val="left"/>
    </w:pPr>
    <w:rPr>
      <w:kern w:val="0"/>
      <w:sz w:val="18"/>
      <w:szCs w:val="18"/>
    </w:rPr>
  </w:style>
  <w:style w:type="character" w:customStyle="1" w:styleId="Char0">
    <w:name w:val="页脚 Char"/>
    <w:link w:val="a4"/>
    <w:uiPriority w:val="99"/>
    <w:rsid w:val="00ED7BFF"/>
    <w:rPr>
      <w:rFonts w:eastAsia="宋体" w:cs="Times New Roman"/>
      <w:sz w:val="18"/>
      <w:szCs w:val="18"/>
    </w:rPr>
  </w:style>
  <w:style w:type="paragraph" w:styleId="a5">
    <w:name w:val="Balloon Text"/>
    <w:basedOn w:val="a"/>
    <w:link w:val="Char1"/>
    <w:uiPriority w:val="99"/>
    <w:semiHidden/>
    <w:unhideWhenUsed/>
    <w:rsid w:val="000F7F3A"/>
    <w:rPr>
      <w:kern w:val="0"/>
      <w:sz w:val="18"/>
      <w:szCs w:val="18"/>
    </w:rPr>
  </w:style>
  <w:style w:type="character" w:customStyle="1" w:styleId="Char1">
    <w:name w:val="批注框文本 Char"/>
    <w:link w:val="a5"/>
    <w:uiPriority w:val="99"/>
    <w:semiHidden/>
    <w:rsid w:val="000F7F3A"/>
    <w:rPr>
      <w:rFonts w:eastAsia="宋体" w:cs="Times New Roman"/>
      <w:sz w:val="18"/>
      <w:szCs w:val="18"/>
    </w:rPr>
  </w:style>
  <w:style w:type="paragraph" w:styleId="a6">
    <w:name w:val="footnote text"/>
    <w:basedOn w:val="a"/>
    <w:link w:val="Char2"/>
    <w:rsid w:val="00736755"/>
    <w:rPr>
      <w:sz w:val="20"/>
      <w:szCs w:val="20"/>
    </w:rPr>
  </w:style>
  <w:style w:type="character" w:customStyle="1" w:styleId="Char2">
    <w:name w:val="脚注文本 Char"/>
    <w:link w:val="a6"/>
    <w:rsid w:val="00736755"/>
    <w:rPr>
      <w:kern w:val="2"/>
    </w:rPr>
  </w:style>
  <w:style w:type="character" w:styleId="a7">
    <w:name w:val="footnote reference"/>
    <w:rsid w:val="0073675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494</Words>
  <Characters>2816</Characters>
  <Application>Microsoft Office Word</Application>
  <DocSecurity>0</DocSecurity>
  <Lines>23</Lines>
  <Paragraphs>6</Paragraphs>
  <ScaleCrop>false</ScaleCrop>
  <HeadingPairs>
    <vt:vector size="2" baseType="variant">
      <vt:variant>
        <vt:lpstr>标题</vt:lpstr>
      </vt:variant>
      <vt:variant>
        <vt:i4>1</vt:i4>
      </vt:variant>
    </vt:vector>
  </HeadingPairs>
  <TitlesOfParts>
    <vt:vector size="1" baseType="lpstr">
      <vt:lpstr/>
    </vt:vector>
  </TitlesOfParts>
  <Company>BFSU</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北京外国语大学</dc:creator>
  <cp:lastModifiedBy>北京外国语大学</cp:lastModifiedBy>
  <cp:revision>2</cp:revision>
  <cp:lastPrinted>2018-03-01T02:32:00Z</cp:lastPrinted>
  <dcterms:created xsi:type="dcterms:W3CDTF">2018-03-01T02:33:00Z</dcterms:created>
  <dcterms:modified xsi:type="dcterms:W3CDTF">2018-03-01T02:33:00Z</dcterms:modified>
</cp:coreProperties>
</file>